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55" w:rsidRDefault="00F53255" w:rsidP="00F53255">
      <w:pPr>
        <w:autoSpaceDE w:val="0"/>
        <w:autoSpaceDN w:val="0"/>
        <w:adjustRightInd w:val="0"/>
        <w:jc w:val="center"/>
        <w:rPr>
          <w:b/>
        </w:rPr>
      </w:pPr>
      <w:r>
        <w:rPr>
          <w:noProof/>
        </w:rPr>
        <w:drawing>
          <wp:anchor distT="0" distB="0" distL="0" distR="0" simplePos="0" relativeHeight="251665408" behindDoc="1" locked="0" layoutInCell="1" allowOverlap="1">
            <wp:simplePos x="0" y="0"/>
            <wp:positionH relativeFrom="column">
              <wp:posOffset>4766310</wp:posOffset>
            </wp:positionH>
            <wp:positionV relativeFrom="paragraph">
              <wp:posOffset>2540</wp:posOffset>
            </wp:positionV>
            <wp:extent cx="1355090" cy="506730"/>
            <wp:effectExtent l="0" t="0" r="0" b="762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5090" cy="506730"/>
                    </a:xfrm>
                    <a:prstGeom prst="rect">
                      <a:avLst/>
                    </a:prstGeom>
                    <a:solidFill>
                      <a:srgbClr val="FFFFFF"/>
                    </a:solidFill>
                    <a:ln>
                      <a:noFill/>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-14605</wp:posOffset>
            </wp:positionH>
            <wp:positionV relativeFrom="paragraph">
              <wp:posOffset>-62865</wp:posOffset>
            </wp:positionV>
            <wp:extent cx="1231265" cy="654050"/>
            <wp:effectExtent l="0" t="0" r="698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1265" cy="654050"/>
                    </a:xfrm>
                    <a:prstGeom prst="rect">
                      <a:avLst/>
                    </a:prstGeom>
                    <a:noFill/>
                    <a:ln>
                      <a:noFill/>
                    </a:ln>
                  </pic:spPr>
                </pic:pic>
              </a:graphicData>
            </a:graphic>
          </wp:anchor>
        </w:drawing>
      </w:r>
      <w:r>
        <w:rPr>
          <w:b/>
        </w:rPr>
        <w:t>Ministério da Educação</w:t>
      </w:r>
    </w:p>
    <w:p w:rsidR="00F53255" w:rsidRDefault="00F53255" w:rsidP="00F53255">
      <w:pPr>
        <w:jc w:val="center"/>
        <w:rPr>
          <w:b/>
        </w:rPr>
      </w:pPr>
      <w:r>
        <w:rPr>
          <w:b/>
        </w:rPr>
        <w:t>Secretaria de Educação Profissional e Tecnológica</w:t>
      </w:r>
    </w:p>
    <w:p w:rsidR="00F53255" w:rsidRDefault="00F53255" w:rsidP="00F53255">
      <w:pPr>
        <w:jc w:val="center"/>
        <w:rPr>
          <w:rFonts w:ascii="Calibri" w:hAnsi="Calibri" w:cs="Arial"/>
          <w:b/>
          <w:sz w:val="22"/>
          <w:szCs w:val="22"/>
        </w:rPr>
      </w:pPr>
      <w:r>
        <w:rPr>
          <w:b/>
        </w:rPr>
        <w:t>Instituto Federal de Minas Gerais</w:t>
      </w:r>
      <w:r>
        <w:rPr>
          <w:rFonts w:ascii="Calibri" w:hAnsi="Calibri" w:cs="Arial"/>
          <w:b/>
          <w:sz w:val="22"/>
          <w:szCs w:val="22"/>
        </w:rPr>
        <w:t xml:space="preserve"> _____________________________________________________________________________</w:t>
      </w:r>
    </w:p>
    <w:p w:rsidR="00F53255" w:rsidRDefault="00F53255" w:rsidP="00F53255">
      <w:pPr>
        <w:autoSpaceDE w:val="0"/>
        <w:jc w:val="center"/>
        <w:rPr>
          <w:rFonts w:cs="TimesNewRomanPS-BoldMT"/>
          <w:b/>
          <w:bCs/>
        </w:rPr>
      </w:pPr>
      <w:r>
        <w:rPr>
          <w:rFonts w:cs="TimesNewRomanPS-BoldMT"/>
          <w:b/>
          <w:bCs/>
        </w:rPr>
        <w:t>PROGRAMA INSTITUCIONAL DE INICIAÇÃO À DOCÊNCIA – PIBID/IFMG</w:t>
      </w:r>
    </w:p>
    <w:p w:rsidR="00F53255" w:rsidRDefault="00F53255" w:rsidP="00F53255"/>
    <w:p w:rsidR="00F53255" w:rsidRDefault="00F53255" w:rsidP="00F53255">
      <w:r>
        <w:rPr>
          <w:b/>
        </w:rPr>
        <w:t>CURSO</w:t>
      </w:r>
      <w:r>
        <w:t>: Licenciatura em Física</w:t>
      </w:r>
    </w:p>
    <w:p w:rsidR="00F53255" w:rsidRDefault="00F53255" w:rsidP="00F53255"/>
    <w:p w:rsidR="00F53255" w:rsidRDefault="00F53255" w:rsidP="00F53255">
      <w:r>
        <w:rPr>
          <w:b/>
        </w:rPr>
        <w:t>COORDENADORA</w:t>
      </w:r>
      <w:r>
        <w:t>: Gislayne Elisana Gonçalves</w:t>
      </w:r>
    </w:p>
    <w:p w:rsidR="00F53255" w:rsidRDefault="00F53255" w:rsidP="00F53255"/>
    <w:p w:rsidR="00F53255" w:rsidRDefault="00F53255" w:rsidP="00F53255">
      <w:r>
        <w:rPr>
          <w:b/>
        </w:rPr>
        <w:t>ESCOLA PARCEIRA</w:t>
      </w:r>
      <w:r w:rsidR="0026143D">
        <w:t>: Escola Estadual</w:t>
      </w:r>
      <w:r>
        <w:t xml:space="preserve"> “Desembargador Horácio de Andrade”</w:t>
      </w:r>
    </w:p>
    <w:p w:rsidR="00F53255" w:rsidRDefault="00F53255" w:rsidP="00F53255"/>
    <w:p w:rsidR="00F53255" w:rsidRDefault="00F53255" w:rsidP="00F53255">
      <w:r>
        <w:rPr>
          <w:b/>
        </w:rPr>
        <w:t>PROFESSOR SUPERVISOR</w:t>
      </w:r>
      <w:r>
        <w:t>: Raquel</w:t>
      </w:r>
    </w:p>
    <w:p w:rsidR="00F53255" w:rsidRDefault="00F53255" w:rsidP="00F53255"/>
    <w:p w:rsidR="00F53255" w:rsidRDefault="00F53255" w:rsidP="00F53255">
      <w:r>
        <w:rPr>
          <w:b/>
        </w:rPr>
        <w:t>ALUNOS PIBIDIANOS</w:t>
      </w:r>
      <w:r>
        <w:t>: Bruno Afonso, Josiane Elias, Marlete Viana, Cristiane Cruz, Fernanda Luiza.</w:t>
      </w:r>
    </w:p>
    <w:p w:rsidR="00F53255" w:rsidRDefault="00F53255" w:rsidP="00F53255">
      <w:pPr>
        <w:spacing w:before="30" w:after="30" w:line="360" w:lineRule="auto"/>
        <w:ind w:right="-569"/>
        <w:jc w:val="center"/>
        <w:rPr>
          <w:b/>
          <w:color w:val="000000"/>
          <w:sz w:val="28"/>
          <w:szCs w:val="28"/>
          <w:shd w:val="clear" w:color="auto" w:fill="FFFFFF"/>
        </w:rPr>
      </w:pPr>
    </w:p>
    <w:p w:rsidR="00F53255" w:rsidRPr="00EA7413" w:rsidRDefault="00F53255" w:rsidP="00F53255">
      <w:pPr>
        <w:spacing w:before="30" w:after="30" w:line="360" w:lineRule="auto"/>
        <w:ind w:right="-569"/>
        <w:jc w:val="center"/>
        <w:rPr>
          <w:b/>
          <w:color w:val="000000"/>
          <w:sz w:val="28"/>
          <w:szCs w:val="28"/>
          <w:shd w:val="clear" w:color="auto" w:fill="FFFFFF"/>
        </w:rPr>
      </w:pPr>
      <w:r>
        <w:rPr>
          <w:b/>
          <w:color w:val="000000"/>
          <w:sz w:val="28"/>
          <w:szCs w:val="28"/>
          <w:shd w:val="clear" w:color="auto" w:fill="FFFFFF"/>
        </w:rPr>
        <w:t>A Física aplicada nos esportes</w:t>
      </w:r>
    </w:p>
    <w:p w:rsidR="00F53255" w:rsidRDefault="00F53255" w:rsidP="00F53255">
      <w:pPr>
        <w:spacing w:before="30" w:after="30" w:line="360" w:lineRule="auto"/>
        <w:ind w:right="-569"/>
        <w:rPr>
          <w:b/>
          <w:color w:val="000000"/>
          <w:sz w:val="28"/>
          <w:szCs w:val="28"/>
          <w:shd w:val="clear" w:color="auto" w:fill="FFFFFF"/>
        </w:rPr>
      </w:pPr>
      <w:r>
        <w:rPr>
          <w:b/>
          <w:color w:val="000000"/>
          <w:sz w:val="28"/>
          <w:szCs w:val="28"/>
          <w:shd w:val="clear" w:color="auto" w:fill="FFFFFF"/>
        </w:rPr>
        <w:t xml:space="preserve">INTRODUÇÃO </w:t>
      </w:r>
    </w:p>
    <w:p w:rsidR="00F53255" w:rsidRDefault="00F53255" w:rsidP="00F53255">
      <w:pPr>
        <w:spacing w:before="30" w:after="30" w:line="360" w:lineRule="auto"/>
        <w:ind w:right="-569" w:firstLine="708"/>
        <w:jc w:val="both"/>
      </w:pPr>
      <w:r>
        <w:t xml:space="preserve">A adolescência é uma </w:t>
      </w:r>
      <w:r w:rsidRPr="003006A1">
        <w:t>das fases do desenvolvimento humano</w:t>
      </w:r>
      <w:r>
        <w:t xml:space="preserve"> com a maior mudança, tanto física quanto comportamental.</w:t>
      </w:r>
      <w:r w:rsidRPr="003006A1">
        <w:t xml:space="preserve"> Muitas vezes essas mudanças ocorrem</w:t>
      </w:r>
      <w:r>
        <w:t xml:space="preserve"> de maneira muito rápida, tornando os jovens nesta fase estressados, cansados e agitados (FERRACIOLI, 2012).</w:t>
      </w:r>
      <w:r w:rsidRPr="003006A1">
        <w:t xml:space="preserve"> O adolescente demonstra essa tensão em forma de desinteresse e rebeldia, desrespeitando muitas vezes pais e professores, o que acarreta notas baixas e alto índice de reprovação. E é nesta fase </w:t>
      </w:r>
      <w:r>
        <w:t>importante no desenvolvimento pessoal,</w:t>
      </w:r>
      <w:r w:rsidRPr="003006A1">
        <w:t xml:space="preserve"> que o professor de ensino médio deve desenvolver seu trabalho. O</w:t>
      </w:r>
      <w:r>
        <w:t>s</w:t>
      </w:r>
      <w:r w:rsidRPr="003006A1">
        <w:t xml:space="preserve"> professor</w:t>
      </w:r>
      <w:r>
        <w:t>es</w:t>
      </w:r>
      <w:r w:rsidRPr="003006A1">
        <w:t xml:space="preserve"> de Física enfrenta</w:t>
      </w:r>
      <w:r>
        <w:t>m</w:t>
      </w:r>
      <w:r w:rsidRPr="003006A1">
        <w:t xml:space="preserve"> esses problemas associados ainda ao alto desinteresse e dificuldades de aprendizagem por parte dos alunos para esse conteúdo</w:t>
      </w:r>
      <w:r>
        <w:t xml:space="preserve"> (ARAÚJO &amp; ABIB, 2003)</w:t>
      </w:r>
      <w:r w:rsidRPr="003006A1">
        <w:t>. Grande parte da dificuldade de aprendizado e de desinteresse é devido ao distanciamento dos conteúdos teóricos ensinados com a realidade dos estudantes.</w:t>
      </w:r>
    </w:p>
    <w:p w:rsidR="00F53255" w:rsidRDefault="00F53255" w:rsidP="00F53255">
      <w:pPr>
        <w:spacing w:before="30" w:after="30" w:line="360" w:lineRule="auto"/>
        <w:ind w:right="-569" w:firstLine="708"/>
        <w:jc w:val="both"/>
        <w:rPr>
          <w:color w:val="000000"/>
          <w:shd w:val="clear" w:color="auto" w:fill="FFFFFF"/>
        </w:rPr>
      </w:pPr>
      <w:r>
        <w:t xml:space="preserve">Partindo deste </w:t>
      </w:r>
      <w:r w:rsidRPr="003006A1">
        <w:t>pressuposto</w:t>
      </w:r>
      <w:r>
        <w:t>,</w:t>
      </w:r>
      <w:r w:rsidRPr="003006A1">
        <w:t xml:space="preserve"> os estudantes costumam se comprometer com mais afinco</w:t>
      </w:r>
      <w:r>
        <w:t xml:space="preserve"> </w:t>
      </w:r>
      <w:r w:rsidRPr="003006A1">
        <w:t>em situações nas quais se sentem partícipes do processo de construção</w:t>
      </w:r>
      <w:r>
        <w:t xml:space="preserve"> do conhecimento e </w:t>
      </w:r>
      <w:r>
        <w:rPr>
          <w:color w:val="000000"/>
          <w:shd w:val="clear" w:color="auto" w:fill="FFFFFF"/>
        </w:rPr>
        <w:t>sabendo que a F</w:t>
      </w:r>
      <w:r w:rsidRPr="00E961E6">
        <w:rPr>
          <w:color w:val="000000"/>
          <w:shd w:val="clear" w:color="auto" w:fill="FFFFFF"/>
        </w:rPr>
        <w:t xml:space="preserve">ísica </w:t>
      </w:r>
      <w:r>
        <w:rPr>
          <w:color w:val="000000"/>
          <w:shd w:val="clear" w:color="auto" w:fill="FFFFFF"/>
        </w:rPr>
        <w:t>está</w:t>
      </w:r>
      <w:r w:rsidRPr="00E961E6">
        <w:rPr>
          <w:color w:val="000000"/>
          <w:shd w:val="clear" w:color="auto" w:fill="FFFFFF"/>
        </w:rPr>
        <w:t xml:space="preserve"> presen</w:t>
      </w:r>
      <w:r>
        <w:rPr>
          <w:color w:val="000000"/>
          <w:shd w:val="clear" w:color="auto" w:fill="FFFFFF"/>
        </w:rPr>
        <w:t xml:space="preserve">te no nosso dia-a-dia dos esportes, é bastante interessante à proposta de se trabalhar os conteúdos da física aplicando-os aos esportes (SANTIAGO </w:t>
      </w:r>
      <w:r w:rsidRPr="00941671">
        <w:rPr>
          <w:i/>
          <w:color w:val="000000"/>
          <w:shd w:val="clear" w:color="auto" w:fill="FFFFFF"/>
        </w:rPr>
        <w:t>et. al</w:t>
      </w:r>
      <w:r>
        <w:rPr>
          <w:color w:val="000000"/>
          <w:shd w:val="clear" w:color="auto" w:fill="FFFFFF"/>
        </w:rPr>
        <w:t>., 2009). T</w:t>
      </w:r>
      <w:r w:rsidRPr="003006A1">
        <w:t>orna</w:t>
      </w:r>
      <w:r>
        <w:t>ndo assim</w:t>
      </w:r>
      <w:r w:rsidRPr="003006A1">
        <w:t xml:space="preserve"> </w:t>
      </w:r>
      <w:r>
        <w:t>dinâmico e significativo, podendo desta forma despertar uma</w:t>
      </w:r>
      <w:r w:rsidRPr="003006A1">
        <w:t xml:space="preserve"> maior afinidade</w:t>
      </w:r>
      <w:r>
        <w:t xml:space="preserve"> por parte dos alunos pela física</w:t>
      </w:r>
      <w:r w:rsidRPr="003006A1">
        <w:t>.</w:t>
      </w:r>
      <w:r w:rsidRPr="00ED24FE">
        <w:t xml:space="preserve"> </w:t>
      </w:r>
      <w:r w:rsidRPr="007B052D">
        <w:t xml:space="preserve">E </w:t>
      </w:r>
      <w:r w:rsidRPr="007B052D">
        <w:rPr>
          <w:color w:val="000000"/>
          <w:shd w:val="clear" w:color="auto" w:fill="FFFFFF"/>
        </w:rPr>
        <w:t>segundo Marco Aurélio da Silva (Equipe Brasil Escola)</w:t>
      </w:r>
      <w:r w:rsidRPr="007B052D">
        <w:rPr>
          <w:color w:val="000000"/>
        </w:rPr>
        <w:t xml:space="preserve"> o</w:t>
      </w:r>
      <w:r w:rsidRPr="007B052D">
        <w:rPr>
          <w:color w:val="000000"/>
          <w:shd w:val="clear" w:color="auto" w:fill="FFFFFF"/>
        </w:rPr>
        <w:t xml:space="preserve">s alunos que estudam física no ensino médio são jovens que estão descobrindo novas </w:t>
      </w:r>
      <w:r w:rsidRPr="007B052D">
        <w:rPr>
          <w:color w:val="000000"/>
          <w:shd w:val="clear" w:color="auto" w:fill="FFFFFF"/>
        </w:rPr>
        <w:lastRenderedPageBreak/>
        <w:t>realidades. É através do gosto por novas descobertas que o professor de física deve lecionar, levando os alunos a c</w:t>
      </w:r>
      <w:r>
        <w:rPr>
          <w:color w:val="000000"/>
          <w:shd w:val="clear" w:color="auto" w:fill="FFFFFF"/>
        </w:rPr>
        <w:t>onhecer alguns tipos de esportes.</w:t>
      </w: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rPr>
          <w:b/>
          <w:color w:val="000000"/>
          <w:sz w:val="28"/>
          <w:szCs w:val="28"/>
          <w:shd w:val="clear" w:color="auto" w:fill="FFFFFF"/>
        </w:rPr>
      </w:pPr>
      <w:r w:rsidRPr="00E961E6">
        <w:rPr>
          <w:b/>
          <w:color w:val="000000"/>
          <w:sz w:val="28"/>
          <w:szCs w:val="28"/>
          <w:shd w:val="clear" w:color="auto" w:fill="FFFFFF"/>
        </w:rPr>
        <w:t>JUSTIFICATIVA</w:t>
      </w:r>
    </w:p>
    <w:p w:rsidR="00F53255" w:rsidRDefault="00F53255" w:rsidP="00F53255">
      <w:pPr>
        <w:spacing w:before="30" w:after="30" w:line="360" w:lineRule="auto"/>
        <w:ind w:right="-569" w:firstLine="708"/>
        <w:jc w:val="both"/>
      </w:pPr>
      <w:r w:rsidRPr="007B052D">
        <w:rPr>
          <w:color w:val="000000"/>
          <w:shd w:val="clear" w:color="auto" w:fill="FFFFFF"/>
        </w:rPr>
        <w:t xml:space="preserve">Ao observar as dificuldades encontradas pelos alunos que estão cursando o ensino médio em entender os conceitos relacionados aos fenômenos físicos, criou-se uma necessidade de se discutir este tema e com isso desenvolver uma maneira mais dinâmica para se aplicar no ensino desta disciplina. </w:t>
      </w:r>
      <w:r w:rsidRPr="007B052D">
        <w:t>Muitas vezes, os conteúdos são passados baseando-se apenas nos livros didáticos, onde geralmente a Física é vista como ciência pronta, acabada e sem articulação com o dia-a-dia. O professor conhecendo essas dificuldades deve tentar trazer novas metodologias de ensino a fim de aproximar a ciência dos alunos</w:t>
      </w:r>
      <w:r>
        <w:t xml:space="preserve"> (FERRACIOLI, 2012)</w:t>
      </w:r>
      <w:r w:rsidRPr="007B052D">
        <w:t>. Uma das formas de alcançar essa aproximação é através da interdiscipl</w:t>
      </w:r>
      <w:r>
        <w:t>inaridade e experimentação</w:t>
      </w:r>
      <w:r w:rsidRPr="007B052D">
        <w:t xml:space="preserve">. </w:t>
      </w:r>
    </w:p>
    <w:p w:rsidR="00F53255" w:rsidRPr="00AC3E3B" w:rsidRDefault="00F53255" w:rsidP="00F53255">
      <w:pPr>
        <w:spacing w:before="30" w:after="30" w:line="360" w:lineRule="auto"/>
        <w:ind w:right="-569" w:firstLine="708"/>
        <w:jc w:val="both"/>
        <w:rPr>
          <w:b/>
          <w:color w:val="000000"/>
          <w:sz w:val="28"/>
          <w:szCs w:val="28"/>
          <w:shd w:val="clear" w:color="auto" w:fill="FFFFFF"/>
        </w:rPr>
      </w:pPr>
      <w:r w:rsidRPr="007B052D">
        <w:t>Dentro deste contexto, o presente trabalho se propôs a trabalhar interdisciplinaridade abordando os conceitos de Física envolvidos nos esportes. A escolha deste tema interdisciplinar foi devido ao fato de esportes estarem a cada dia mais presente no cotidiano de muitas pessoas e principalmente dos adolescentes.</w:t>
      </w:r>
      <w:r>
        <w:t xml:space="preserve"> Considerando também que o Brasil será sede nos próximos anos, da c</w:t>
      </w:r>
      <w:r w:rsidRPr="007B052D">
        <w:t xml:space="preserve">opa do Mundo de 2014 e </w:t>
      </w:r>
      <w:r>
        <w:t>d</w:t>
      </w:r>
      <w:r w:rsidRPr="007B052D">
        <w:t xml:space="preserve">as Olimpíadas Mundiais de 2016. </w:t>
      </w:r>
      <w:r>
        <w:t xml:space="preserve">Propõe-se </w:t>
      </w:r>
      <w:r w:rsidRPr="007B052D">
        <w:t>trabalhar com a Física presente nos esportes objetivando aumen</w:t>
      </w:r>
      <w:r>
        <w:t>tar o interesse dos alunos pelo</w:t>
      </w:r>
      <w:r w:rsidRPr="007B052D">
        <w:t xml:space="preserve"> conteúdo dessa disciplina. A partir da elaboração e execução coletiva de uma experimentação, buscamos observar as alterações no conhecimento e comportamento dos alunos sobre os assuntos de Física abordados. Para se alcançar o resultado do problema investigado, justificou a utilização de metodologia qualitativa, associando aplicação de um questionário, aulas teóricas e prática sobre os temas de Física em questão.</w:t>
      </w:r>
      <w:r w:rsidRPr="007B052D">
        <w:rPr>
          <w:color w:val="000000"/>
          <w:shd w:val="clear" w:color="auto" w:fill="FFFFFF"/>
        </w:rPr>
        <w:t xml:space="preserve"> </w:t>
      </w:r>
    </w:p>
    <w:p w:rsidR="00F53255" w:rsidRDefault="00F53255" w:rsidP="00F53255">
      <w:pPr>
        <w:spacing w:before="30" w:after="30" w:line="360" w:lineRule="auto"/>
        <w:ind w:right="-569" w:firstLine="708"/>
        <w:jc w:val="both"/>
        <w:rPr>
          <w:color w:val="000000"/>
          <w:shd w:val="clear" w:color="auto" w:fill="FFFFFF"/>
        </w:rPr>
      </w:pPr>
      <w:r w:rsidRPr="007B052D">
        <w:rPr>
          <w:color w:val="000000"/>
          <w:shd w:val="clear" w:color="auto" w:fill="FFFFFF"/>
        </w:rPr>
        <w:t>Neste contexto, este trabalho pretende aplicar os conceitos básicos de Física, como os de força, potência, leis de escala, utilizando com experimentos para provar tais leis, nos diversos tipos de esportes.</w:t>
      </w: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rPr>
          <w:b/>
          <w:color w:val="000000"/>
          <w:sz w:val="28"/>
          <w:szCs w:val="28"/>
          <w:shd w:val="clear" w:color="auto" w:fill="FFFFFF"/>
        </w:rPr>
      </w:pPr>
      <w:r>
        <w:rPr>
          <w:b/>
          <w:color w:val="000000"/>
          <w:sz w:val="28"/>
          <w:szCs w:val="28"/>
          <w:shd w:val="clear" w:color="auto" w:fill="FFFFFF"/>
        </w:rPr>
        <w:t>OBJETIVOS</w:t>
      </w:r>
    </w:p>
    <w:p w:rsidR="00F53255" w:rsidRPr="00AC3E3B" w:rsidRDefault="00F53255" w:rsidP="00F53255">
      <w:pPr>
        <w:numPr>
          <w:ilvl w:val="0"/>
          <w:numId w:val="1"/>
        </w:numPr>
        <w:spacing w:before="30" w:after="30" w:line="360" w:lineRule="auto"/>
        <w:ind w:right="-569"/>
        <w:rPr>
          <w:b/>
          <w:color w:val="000000"/>
          <w:sz w:val="28"/>
          <w:szCs w:val="28"/>
          <w:shd w:val="clear" w:color="auto" w:fill="FFFFFF"/>
        </w:rPr>
      </w:pPr>
      <w:r w:rsidRPr="003932EB">
        <w:rPr>
          <w:color w:val="000000"/>
          <w:shd w:val="clear" w:color="auto" w:fill="FFFFFF"/>
        </w:rPr>
        <w:lastRenderedPageBreak/>
        <w:t>Ilustrar didaticamente os fenômenos físicos fundamentais que ocorre</w:t>
      </w:r>
      <w:r>
        <w:rPr>
          <w:color w:val="000000"/>
          <w:shd w:val="clear" w:color="auto" w:fill="FFFFFF"/>
        </w:rPr>
        <w:t>m na pratica de alguns esportes;</w:t>
      </w:r>
    </w:p>
    <w:p w:rsidR="00F53255" w:rsidRPr="00AC3E3B" w:rsidRDefault="00F53255" w:rsidP="00F53255">
      <w:pPr>
        <w:numPr>
          <w:ilvl w:val="0"/>
          <w:numId w:val="1"/>
        </w:numPr>
        <w:spacing w:before="30" w:after="30" w:line="360" w:lineRule="auto"/>
        <w:ind w:right="-569"/>
        <w:rPr>
          <w:b/>
          <w:color w:val="000000"/>
          <w:sz w:val="28"/>
          <w:szCs w:val="28"/>
          <w:shd w:val="clear" w:color="auto" w:fill="FFFFFF"/>
        </w:rPr>
      </w:pPr>
      <w:r w:rsidRPr="00AC3E3B">
        <w:rPr>
          <w:color w:val="000000"/>
          <w:shd w:val="clear" w:color="auto" w:fill="FFFFFF"/>
        </w:rPr>
        <w:t>Despertar nos estudantes do ensino médio o interesse pela ciência;</w:t>
      </w:r>
    </w:p>
    <w:p w:rsidR="00F53255" w:rsidRPr="00AC3E3B" w:rsidRDefault="00F53255" w:rsidP="00F53255">
      <w:pPr>
        <w:numPr>
          <w:ilvl w:val="0"/>
          <w:numId w:val="1"/>
        </w:numPr>
        <w:spacing w:before="30" w:after="30" w:line="360" w:lineRule="auto"/>
        <w:ind w:right="-569"/>
        <w:rPr>
          <w:b/>
          <w:color w:val="000000"/>
          <w:sz w:val="28"/>
          <w:szCs w:val="28"/>
          <w:shd w:val="clear" w:color="auto" w:fill="FFFFFF"/>
        </w:rPr>
      </w:pPr>
      <w:r w:rsidRPr="00AC3E3B">
        <w:rPr>
          <w:color w:val="000000"/>
          <w:shd w:val="clear" w:color="auto" w:fill="FFFFFF"/>
        </w:rPr>
        <w:t>Demonstrar que a física está presente em nosso cotidiano;</w:t>
      </w:r>
    </w:p>
    <w:p w:rsidR="00F53255" w:rsidRPr="00AC3E3B" w:rsidRDefault="00F53255" w:rsidP="00F53255">
      <w:pPr>
        <w:numPr>
          <w:ilvl w:val="0"/>
          <w:numId w:val="1"/>
        </w:numPr>
        <w:spacing w:before="30" w:after="30" w:line="360" w:lineRule="auto"/>
        <w:ind w:right="-569"/>
        <w:rPr>
          <w:b/>
          <w:color w:val="000000"/>
          <w:sz w:val="28"/>
          <w:szCs w:val="28"/>
          <w:shd w:val="clear" w:color="auto" w:fill="FFFFFF"/>
        </w:rPr>
      </w:pPr>
      <w:r w:rsidRPr="00AC3E3B">
        <w:rPr>
          <w:color w:val="000000"/>
          <w:shd w:val="clear" w:color="auto" w:fill="FFFFFF"/>
        </w:rPr>
        <w:t>Incentivar o interesse dos alunos no ensino de Física, através dos esportes;</w:t>
      </w:r>
    </w:p>
    <w:p w:rsidR="00F53255" w:rsidRPr="00AC3E3B" w:rsidRDefault="00F53255" w:rsidP="00F53255">
      <w:pPr>
        <w:numPr>
          <w:ilvl w:val="0"/>
          <w:numId w:val="1"/>
        </w:numPr>
        <w:spacing w:before="30" w:after="30" w:line="360" w:lineRule="auto"/>
        <w:ind w:right="-569"/>
        <w:rPr>
          <w:b/>
          <w:color w:val="000000"/>
          <w:sz w:val="28"/>
          <w:szCs w:val="28"/>
          <w:shd w:val="clear" w:color="auto" w:fill="FFFFFF"/>
        </w:rPr>
      </w:pPr>
      <w:r w:rsidRPr="00AC3E3B">
        <w:rPr>
          <w:color w:val="000000"/>
          <w:shd w:val="clear" w:color="auto" w:fill="FFFFFF"/>
        </w:rPr>
        <w:t>Contribuir para a construção do conhecimento sobre o tema abordado;</w:t>
      </w:r>
    </w:p>
    <w:p w:rsidR="00F53255" w:rsidRPr="00251D0C" w:rsidRDefault="00F53255" w:rsidP="00F53255">
      <w:pPr>
        <w:numPr>
          <w:ilvl w:val="0"/>
          <w:numId w:val="1"/>
        </w:numPr>
        <w:spacing w:before="30" w:after="30" w:line="360" w:lineRule="auto"/>
        <w:ind w:right="-569"/>
        <w:rPr>
          <w:b/>
          <w:color w:val="000000"/>
          <w:sz w:val="28"/>
          <w:szCs w:val="28"/>
          <w:shd w:val="clear" w:color="auto" w:fill="FFFFFF"/>
        </w:rPr>
      </w:pPr>
      <w:r w:rsidRPr="00AC3E3B">
        <w:rPr>
          <w:color w:val="000000"/>
          <w:shd w:val="clear" w:color="auto" w:fill="FFFFFF"/>
        </w:rPr>
        <w:t>Contribuir para criar uma visão da Física mais voltada para a formação de um cidadão contemporâneo;</w:t>
      </w: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b/>
          <w:color w:val="000000"/>
          <w:sz w:val="28"/>
          <w:szCs w:val="28"/>
        </w:rPr>
      </w:pPr>
      <w:r w:rsidRPr="005634B0">
        <w:rPr>
          <w:b/>
          <w:color w:val="000000"/>
          <w:sz w:val="28"/>
          <w:szCs w:val="28"/>
        </w:rPr>
        <w:t>MARCO TEÓRICO</w:t>
      </w:r>
    </w:p>
    <w:p w:rsidR="00F53255" w:rsidRPr="005634B0" w:rsidRDefault="00F53255" w:rsidP="00F53255">
      <w:pPr>
        <w:spacing w:before="30" w:after="30" w:line="360" w:lineRule="auto"/>
        <w:ind w:right="-569"/>
        <w:rPr>
          <w:b/>
          <w:color w:val="000000"/>
          <w:sz w:val="28"/>
          <w:szCs w:val="28"/>
        </w:rPr>
      </w:pPr>
    </w:p>
    <w:p w:rsidR="00F53255" w:rsidRDefault="00F53255" w:rsidP="00F53255">
      <w:pPr>
        <w:spacing w:before="30" w:after="30" w:line="360" w:lineRule="auto"/>
        <w:ind w:right="-569" w:firstLine="708"/>
        <w:jc w:val="both"/>
        <w:rPr>
          <w:color w:val="000000"/>
          <w:shd w:val="clear" w:color="auto" w:fill="FFFFFF"/>
        </w:rPr>
      </w:pPr>
      <w:r>
        <w:rPr>
          <w:color w:val="000000"/>
          <w:shd w:val="clear" w:color="auto" w:fill="FFFFFF"/>
        </w:rPr>
        <w:t xml:space="preserve">As </w:t>
      </w:r>
      <w:r w:rsidRPr="007B052D">
        <w:rPr>
          <w:color w:val="000000"/>
          <w:shd w:val="clear" w:color="auto" w:fill="FFFFFF"/>
        </w:rPr>
        <w:t>dificuldades encontradas pelos alunos que estão cursando o ensino médio em entender os conceitos relacionados aos fenômenos físicos se devem</w:t>
      </w:r>
      <w:r>
        <w:rPr>
          <w:color w:val="000000"/>
          <w:shd w:val="clear" w:color="auto" w:fill="FFFFFF"/>
        </w:rPr>
        <w:t>, segundo Fábio de Castro (2013), a escassez de laboratórios de ciências nas escolas brasileiras, o que torna a física extremamente abstrata e limita o interesse dos estudantes.</w:t>
      </w:r>
    </w:p>
    <w:p w:rsidR="00F53255" w:rsidRPr="002E5F28" w:rsidRDefault="00F53255" w:rsidP="00F53255">
      <w:pPr>
        <w:spacing w:before="30" w:after="30" w:line="360" w:lineRule="auto"/>
        <w:ind w:left="2124" w:right="-569" w:firstLine="708"/>
        <w:jc w:val="both"/>
        <w:rPr>
          <w:i/>
          <w:color w:val="000000"/>
          <w:sz w:val="20"/>
        </w:rPr>
      </w:pPr>
      <w:r w:rsidRPr="002E5F28">
        <w:rPr>
          <w:i/>
          <w:color w:val="000000"/>
          <w:sz w:val="20"/>
        </w:rPr>
        <w:t>De acordo com professores e especialistas no ensino de Física, há uma alternativa especialmente eficaz para combater a excessiva abstração que mina o interesse dos alunos: as aulas experimentais. O problema é que essas aulas exigem laboratórios, que ainda são escassos no país: cerca de 27 milhões de estudantes - o equivalente a 70% dos alunos do ensino básico - estudam em escolas públicas e privadas, desprovidas de laboratório de ciências. Dados do último Censo Escolar do Ministério da educação mostram que a estrutura para aulas experimentais existe em menos de 50% das escolas de ensino médio; em 23,8% das escolas dos anos finais do ensino fundamental; e em apenas 7,6% das escolas dos anos iniciais dessa etapa. (FÁBIO, 2013).</w:t>
      </w:r>
    </w:p>
    <w:p w:rsidR="00F53255" w:rsidRDefault="00F53255" w:rsidP="00F53255">
      <w:pPr>
        <w:spacing w:before="30" w:after="30" w:line="360" w:lineRule="auto"/>
        <w:ind w:right="-569" w:firstLine="708"/>
        <w:jc w:val="both"/>
        <w:rPr>
          <w:color w:val="000000"/>
          <w:shd w:val="clear" w:color="auto" w:fill="FFFFFF"/>
        </w:rPr>
      </w:pPr>
      <w:r>
        <w:rPr>
          <w:color w:val="000000"/>
          <w:shd w:val="clear" w:color="auto" w:fill="FFFFFF"/>
        </w:rPr>
        <w:t xml:space="preserve">A linguagem própria </w:t>
      </w:r>
      <w:r w:rsidRPr="00CE6CD9">
        <w:rPr>
          <w:color w:val="000000"/>
          <w:shd w:val="clear" w:color="auto" w:fill="FFFFFF"/>
        </w:rPr>
        <w:t xml:space="preserve">da Física, que </w:t>
      </w:r>
      <w:r>
        <w:rPr>
          <w:color w:val="000000"/>
          <w:shd w:val="clear" w:color="auto" w:fill="FFFFFF"/>
        </w:rPr>
        <w:t>usa</w:t>
      </w:r>
      <w:r w:rsidRPr="00CE6CD9">
        <w:rPr>
          <w:color w:val="000000"/>
          <w:shd w:val="clear" w:color="auto" w:fill="FFFFFF"/>
        </w:rPr>
        <w:t xml:space="preserve"> de conceito</w:t>
      </w:r>
      <w:r>
        <w:rPr>
          <w:color w:val="000000"/>
          <w:shd w:val="clear" w:color="auto" w:fill="FFFFFF"/>
        </w:rPr>
        <w:t xml:space="preserve">s e terminologia bem definidos, </w:t>
      </w:r>
      <w:r w:rsidRPr="00CE6CD9">
        <w:rPr>
          <w:color w:val="000000"/>
          <w:shd w:val="clear" w:color="auto" w:fill="FFFFFF"/>
        </w:rPr>
        <w:t>além de suas formas de</w:t>
      </w:r>
      <w:r>
        <w:rPr>
          <w:color w:val="000000"/>
          <w:shd w:val="clear" w:color="auto" w:fill="FFFFFF"/>
        </w:rPr>
        <w:t xml:space="preserve"> </w:t>
      </w:r>
      <w:r w:rsidRPr="00CE6CD9">
        <w:rPr>
          <w:color w:val="000000"/>
          <w:shd w:val="clear" w:color="auto" w:fill="FFFFFF"/>
        </w:rPr>
        <w:t>express</w:t>
      </w:r>
      <w:r>
        <w:rPr>
          <w:color w:val="000000"/>
          <w:shd w:val="clear" w:color="auto" w:fill="FFFFFF"/>
        </w:rPr>
        <w:t xml:space="preserve">ão, que envolvem muitas vezes relações matemáticas, acabam por não ter qualquer </w:t>
      </w:r>
      <w:r w:rsidRPr="008961F9">
        <w:rPr>
          <w:color w:val="000000"/>
          <w:shd w:val="clear" w:color="auto" w:fill="FFFFFF"/>
        </w:rPr>
        <w:t>significado</w:t>
      </w:r>
      <w:r>
        <w:rPr>
          <w:color w:val="000000"/>
          <w:shd w:val="clear" w:color="auto" w:fill="FFFFFF"/>
        </w:rPr>
        <w:t xml:space="preserve"> para o aluno,</w:t>
      </w:r>
      <w:r w:rsidRPr="008961F9">
        <w:rPr>
          <w:color w:val="000000"/>
          <w:shd w:val="clear" w:color="auto" w:fill="FFFFFF"/>
        </w:rPr>
        <w:t xml:space="preserve"> quando trabalhadas de forma isolada. </w:t>
      </w:r>
      <w:r>
        <w:rPr>
          <w:color w:val="000000"/>
          <w:shd w:val="clear" w:color="auto" w:fill="FFFFFF"/>
        </w:rPr>
        <w:t xml:space="preserve">O conhecimento da Física para a vida deve ser </w:t>
      </w:r>
      <w:r w:rsidRPr="008961F9">
        <w:rPr>
          <w:color w:val="000000"/>
          <w:shd w:val="clear" w:color="auto" w:fill="FFFFFF"/>
        </w:rPr>
        <w:t>constr</w:t>
      </w:r>
      <w:r>
        <w:rPr>
          <w:color w:val="000000"/>
          <w:shd w:val="clear" w:color="auto" w:fill="FFFFFF"/>
        </w:rPr>
        <w:t>uído</w:t>
      </w:r>
      <w:r w:rsidRPr="008961F9">
        <w:rPr>
          <w:color w:val="000000"/>
          <w:shd w:val="clear" w:color="auto" w:fill="FFFFFF"/>
        </w:rPr>
        <w:t xml:space="preserve"> </w:t>
      </w:r>
      <w:r>
        <w:rPr>
          <w:color w:val="000000"/>
          <w:shd w:val="clear" w:color="auto" w:fill="FFFFFF"/>
        </w:rPr>
        <w:t>de</w:t>
      </w:r>
      <w:r w:rsidRPr="008961F9">
        <w:rPr>
          <w:color w:val="000000"/>
          <w:shd w:val="clear" w:color="auto" w:fill="FFFFFF"/>
        </w:rPr>
        <w:t xml:space="preserve"> </w:t>
      </w:r>
      <w:r>
        <w:rPr>
          <w:color w:val="000000"/>
          <w:shd w:val="clear" w:color="auto" w:fill="FFFFFF"/>
        </w:rPr>
        <w:t xml:space="preserve">forma </w:t>
      </w:r>
      <w:r w:rsidRPr="008961F9">
        <w:rPr>
          <w:color w:val="000000"/>
          <w:shd w:val="clear" w:color="auto" w:fill="FFFFFF"/>
        </w:rPr>
        <w:t xml:space="preserve">contextualizado, em </w:t>
      </w:r>
      <w:r w:rsidRPr="008961F9">
        <w:rPr>
          <w:color w:val="000000"/>
          <w:shd w:val="clear" w:color="auto" w:fill="FFFFFF"/>
        </w:rPr>
        <w:lastRenderedPageBreak/>
        <w:t>articulação c</w:t>
      </w:r>
      <w:r>
        <w:rPr>
          <w:color w:val="000000"/>
          <w:shd w:val="clear" w:color="auto" w:fill="FFFFFF"/>
        </w:rPr>
        <w:t>om competências de outras áreas</w:t>
      </w:r>
      <w:r w:rsidRPr="008961F9">
        <w:rPr>
          <w:color w:val="000000"/>
          <w:shd w:val="clear" w:color="auto" w:fill="FFFFFF"/>
        </w:rPr>
        <w:t xml:space="preserve">. </w:t>
      </w:r>
      <w:r>
        <w:rPr>
          <w:color w:val="000000"/>
          <w:shd w:val="clear" w:color="auto" w:fill="FFFFFF"/>
        </w:rPr>
        <w:t xml:space="preserve">Assim, estes conhecimentos passam a ganhar sentido quando </w:t>
      </w:r>
      <w:r w:rsidRPr="008961F9">
        <w:rPr>
          <w:color w:val="000000"/>
          <w:shd w:val="clear" w:color="auto" w:fill="FFFFFF"/>
        </w:rPr>
        <w:t>colocadas lado a lado, e de forma integrada, com as demais competências desejadas para a</w:t>
      </w:r>
      <w:r>
        <w:rPr>
          <w:color w:val="000000"/>
          <w:shd w:val="clear" w:color="auto" w:fill="FFFFFF"/>
        </w:rPr>
        <w:t xml:space="preserve"> </w:t>
      </w:r>
      <w:r w:rsidRPr="008961F9">
        <w:rPr>
          <w:color w:val="000000"/>
          <w:shd w:val="clear" w:color="auto" w:fill="FFFFFF"/>
        </w:rPr>
        <w:t>realidade desses jovens</w:t>
      </w:r>
      <w:r>
        <w:rPr>
          <w:color w:val="000000"/>
          <w:shd w:val="clear" w:color="auto" w:fill="FFFFFF"/>
        </w:rPr>
        <w:t xml:space="preserve"> </w:t>
      </w:r>
      <w:r>
        <w:t>(ARAÚJO &amp; ABIB, 2003)</w:t>
      </w:r>
      <w:r w:rsidRPr="008961F9">
        <w:rPr>
          <w:color w:val="000000"/>
          <w:shd w:val="clear" w:color="auto" w:fill="FFFFFF"/>
        </w:rPr>
        <w:t>.</w:t>
      </w:r>
    </w:p>
    <w:p w:rsidR="00F53255" w:rsidRDefault="00F53255" w:rsidP="00F53255">
      <w:pPr>
        <w:spacing w:before="30" w:after="30" w:line="360" w:lineRule="auto"/>
        <w:ind w:right="-569" w:firstLine="708"/>
        <w:jc w:val="both"/>
      </w:pPr>
      <w:r>
        <w:rPr>
          <w:color w:val="000000"/>
          <w:shd w:val="clear" w:color="auto" w:fill="FFFFFF"/>
        </w:rPr>
        <w:t>Tendo em vista que as leis da Física estão</w:t>
      </w:r>
      <w:r w:rsidRPr="00E961E6">
        <w:rPr>
          <w:color w:val="000000"/>
          <w:shd w:val="clear" w:color="auto" w:fill="FFFFFF"/>
        </w:rPr>
        <w:t xml:space="preserve"> presente</w:t>
      </w:r>
      <w:r>
        <w:rPr>
          <w:color w:val="000000"/>
          <w:shd w:val="clear" w:color="auto" w:fill="FFFFFF"/>
        </w:rPr>
        <w:t>s</w:t>
      </w:r>
      <w:r w:rsidRPr="00E961E6">
        <w:rPr>
          <w:color w:val="000000"/>
          <w:shd w:val="clear" w:color="auto" w:fill="FFFFFF"/>
        </w:rPr>
        <w:t xml:space="preserve"> </w:t>
      </w:r>
      <w:r>
        <w:rPr>
          <w:color w:val="000000"/>
          <w:shd w:val="clear" w:color="auto" w:fill="FFFFFF"/>
        </w:rPr>
        <w:t xml:space="preserve">em tudo o que fazemos como andar, falar, bem </w:t>
      </w:r>
      <w:r w:rsidRPr="00E961E6">
        <w:rPr>
          <w:color w:val="000000"/>
          <w:shd w:val="clear" w:color="auto" w:fill="FFFFFF"/>
        </w:rPr>
        <w:t xml:space="preserve">como também </w:t>
      </w:r>
      <w:r>
        <w:rPr>
          <w:color w:val="000000"/>
          <w:shd w:val="clear" w:color="auto" w:fill="FFFFFF"/>
        </w:rPr>
        <w:t xml:space="preserve">nas diversas modalidades de </w:t>
      </w:r>
      <w:r w:rsidRPr="00E961E6">
        <w:rPr>
          <w:color w:val="000000"/>
          <w:shd w:val="clear" w:color="auto" w:fill="FFFFFF"/>
        </w:rPr>
        <w:t>esportes, como no futebol, skate, basquete, vôlei, natação e muitos outros</w:t>
      </w:r>
      <w:r>
        <w:rPr>
          <w:color w:val="000000"/>
          <w:shd w:val="clear" w:color="auto" w:fill="FFFFFF"/>
        </w:rPr>
        <w:t xml:space="preserve">. Neste contexto, </w:t>
      </w:r>
      <w:r>
        <w:t>t</w:t>
      </w:r>
      <w:r w:rsidRPr="003A4C0E">
        <w:t>rabalhos que envolvem situações do cotidiano tendem a favorecer o aprendizado de conceitos novos na medida em que se enquadram à realidade vivida pelos estudantes. Várias abordagens de ensino-aprendizagem têm surgido neste sentido demonstrando que a interdisciplinaridade e a experimentação podem aumentar significantemente o aprendizado e o interesse dos al</w:t>
      </w:r>
      <w:r>
        <w:t>unos pelos conteúdos de Física (</w:t>
      </w:r>
      <w:r w:rsidRPr="003A4C0E">
        <w:rPr>
          <w:bCs/>
        </w:rPr>
        <w:t>BASTOS, 2006</w:t>
      </w:r>
      <w:r>
        <w:t>)</w:t>
      </w:r>
      <w:r w:rsidRPr="003A4C0E">
        <w:t xml:space="preserve">. </w:t>
      </w:r>
    </w:p>
    <w:p w:rsidR="00F53255" w:rsidRPr="00B37163" w:rsidRDefault="00F53255" w:rsidP="00F53255">
      <w:pPr>
        <w:spacing w:before="30" w:after="30" w:line="360" w:lineRule="auto"/>
        <w:ind w:right="-569" w:firstLine="708"/>
        <w:jc w:val="both"/>
      </w:pPr>
      <w:r>
        <w:t xml:space="preserve">Portanto, a </w:t>
      </w:r>
      <w:r w:rsidRPr="00B37163">
        <w:t xml:space="preserve">interdisciplinaridade através do ensino de Física no esporte tem sido motivo de estudo de diversos autores. O ensino </w:t>
      </w:r>
      <w:proofErr w:type="gramStart"/>
      <w:r w:rsidRPr="00B37163">
        <w:t>de biomecânica, aerodinâmica e vários</w:t>
      </w:r>
      <w:proofErr w:type="gramEnd"/>
      <w:r w:rsidRPr="00B37163">
        <w:t xml:space="preserve"> outros conteúdos através da análise de situações ligadas ao esporte, tem sido aplicados </w:t>
      </w:r>
      <w:r>
        <w:t xml:space="preserve">no </w:t>
      </w:r>
      <w:r w:rsidRPr="00B37163">
        <w:t>ensino de Física (</w:t>
      </w:r>
      <w:r w:rsidRPr="00B37163">
        <w:rPr>
          <w:bCs/>
          <w:color w:val="000000"/>
        </w:rPr>
        <w:t>AGUIAR, 2005)</w:t>
      </w:r>
      <w:r w:rsidRPr="00B37163">
        <w:t xml:space="preserve">. Por se tratar de um tema cada vez mais presente no cotidiano dos adolescentes, acredita-se que o esporte pode enriquecer significantemente as aulas de Física.  Segundo Aguiar, com certeza o adolescente demonstrará muito mais interesse em estudar aerodinâmica analisando um vídeo com uma jogada famosa do Pelé do que através de simples aulas expositivas com demonstrações e contas matemáticas expostas pelo professor. </w:t>
      </w:r>
      <w:r>
        <w:t>Também será muito mais interessante</w:t>
      </w:r>
      <w:r w:rsidRPr="00B37163">
        <w:t xml:space="preserve"> para os alunos estudar</w:t>
      </w:r>
      <w:r>
        <w:t>em</w:t>
      </w:r>
      <w:r w:rsidRPr="00B37163">
        <w:t xml:space="preserve"> conceitos de força, atrito, por exemplo, através de uma sacada em uma partida de vôlei (</w:t>
      </w:r>
      <w:proofErr w:type="gramStart"/>
      <w:r w:rsidRPr="00B37163">
        <w:rPr>
          <w:bCs/>
        </w:rPr>
        <w:t>SANTIAGO,</w:t>
      </w:r>
      <w:proofErr w:type="gramEnd"/>
      <w:r w:rsidRPr="00B37163">
        <w:rPr>
          <w:bCs/>
        </w:rPr>
        <w:t>2009)</w:t>
      </w:r>
      <w:r w:rsidRPr="00B37163">
        <w:t xml:space="preserve">. </w:t>
      </w:r>
    </w:p>
    <w:p w:rsidR="00F53255" w:rsidRDefault="00F53255" w:rsidP="00F53255">
      <w:pPr>
        <w:spacing w:before="30" w:after="30" w:line="360" w:lineRule="auto"/>
        <w:ind w:right="-569" w:firstLine="708"/>
        <w:jc w:val="both"/>
        <w:rPr>
          <w:color w:val="000000"/>
        </w:rPr>
      </w:pPr>
      <w:r>
        <w:rPr>
          <w:color w:val="000000"/>
          <w:shd w:val="clear" w:color="auto" w:fill="FFFFFF"/>
        </w:rPr>
        <w:t xml:space="preserve">Conforme </w:t>
      </w:r>
      <w:proofErr w:type="spellStart"/>
      <w:r>
        <w:rPr>
          <w:color w:val="000000"/>
          <w:shd w:val="clear" w:color="auto" w:fill="FFFFFF"/>
        </w:rPr>
        <w:t>Amadio</w:t>
      </w:r>
      <w:proofErr w:type="spellEnd"/>
      <w:r>
        <w:rPr>
          <w:color w:val="000000"/>
          <w:shd w:val="clear" w:color="auto" w:fill="FFFFFF"/>
        </w:rPr>
        <w:t xml:space="preserve"> (2000) o ramo da ciência natural</w:t>
      </w:r>
      <w:r w:rsidRPr="00E961E6">
        <w:rPr>
          <w:color w:val="000000"/>
          <w:shd w:val="clear" w:color="auto" w:fill="FFFFFF"/>
        </w:rPr>
        <w:t xml:space="preserve"> </w:t>
      </w:r>
      <w:r>
        <w:rPr>
          <w:color w:val="000000"/>
          <w:shd w:val="clear" w:color="auto" w:fill="FFFFFF"/>
        </w:rPr>
        <w:t>que estuda os</w:t>
      </w:r>
      <w:r w:rsidRPr="00E961E6">
        <w:rPr>
          <w:color w:val="000000"/>
          <w:shd w:val="clear" w:color="auto" w:fill="FFFFFF"/>
        </w:rPr>
        <w:t xml:space="preserve"> movimentos realizados pelo nosso cor</w:t>
      </w:r>
      <w:r>
        <w:rPr>
          <w:color w:val="000000"/>
          <w:shd w:val="clear" w:color="auto" w:fill="FFFFFF"/>
        </w:rPr>
        <w:t xml:space="preserve">po ao realizar as práticas esportivas, é a biomecânica, a qual se utiliza </w:t>
      </w:r>
      <w:r w:rsidRPr="00B37163">
        <w:rPr>
          <w:color w:val="000000"/>
        </w:rPr>
        <w:t>de</w:t>
      </w:r>
      <w:r w:rsidRPr="00B37163">
        <w:rPr>
          <w:color w:val="000000"/>
          <w:shd w:val="clear" w:color="auto" w:fill="FFFFFF"/>
        </w:rPr>
        <w:t xml:space="preserve"> </w:t>
      </w:r>
      <w:r w:rsidRPr="00B37163">
        <w:rPr>
          <w:color w:val="000000"/>
        </w:rPr>
        <w:t>análises físicas de movimentos do corpo humano</w:t>
      </w:r>
      <w:r>
        <w:rPr>
          <w:color w:val="000000"/>
          <w:shd w:val="clear" w:color="auto" w:fill="FFFFFF"/>
        </w:rPr>
        <w:t xml:space="preserve">. </w:t>
      </w:r>
      <w:r w:rsidRPr="00E961E6">
        <w:rPr>
          <w:color w:val="000000"/>
        </w:rPr>
        <w:t>N</w:t>
      </w:r>
      <w:r>
        <w:rPr>
          <w:color w:val="000000"/>
        </w:rPr>
        <w:t xml:space="preserve">esta </w:t>
      </w:r>
      <w:r w:rsidRPr="00E961E6">
        <w:rPr>
          <w:color w:val="000000"/>
        </w:rPr>
        <w:t>a</w:t>
      </w:r>
      <w:r>
        <w:rPr>
          <w:color w:val="000000"/>
        </w:rPr>
        <w:t>nálise</w:t>
      </w:r>
      <w:r w:rsidRPr="00E961E6">
        <w:rPr>
          <w:color w:val="000000"/>
        </w:rPr>
        <w:t>, o comportamento da sobrecarga articular e os efeitos dos mecanismos motores no processo de aprendizagem são exemplos de temas, que se relacionam com o diagnóstico da técnica esportiva. Portanto</w:t>
      </w:r>
      <w:r>
        <w:rPr>
          <w:color w:val="000000"/>
        </w:rPr>
        <w:t>,</w:t>
      </w:r>
      <w:r w:rsidRPr="00E961E6">
        <w:rPr>
          <w:color w:val="000000"/>
        </w:rPr>
        <w:t xml:space="preserve"> </w:t>
      </w:r>
      <w:r>
        <w:rPr>
          <w:color w:val="000000"/>
        </w:rPr>
        <w:t>refere-se</w:t>
      </w:r>
      <w:r w:rsidRPr="00E961E6">
        <w:rPr>
          <w:color w:val="000000"/>
        </w:rPr>
        <w:t xml:space="preserve"> ainda a uma biomecânica do esporte, que se dedica ao estudo do corpo humano e do movimento esportivo em relação </w:t>
      </w:r>
      <w:proofErr w:type="gramStart"/>
      <w:r w:rsidRPr="00E961E6">
        <w:rPr>
          <w:color w:val="000000"/>
        </w:rPr>
        <w:t>as</w:t>
      </w:r>
      <w:proofErr w:type="gramEnd"/>
      <w:r w:rsidRPr="00E961E6">
        <w:rPr>
          <w:color w:val="000000"/>
        </w:rPr>
        <w:t xml:space="preserve"> leis e princípios físicos-mecânicos incluindo os conhecimentos anatômicos e fisiológicos do corpo humano (</w:t>
      </w:r>
      <w:proofErr w:type="spellStart"/>
      <w:r w:rsidRPr="00CC509A">
        <w:rPr>
          <w:color w:val="000000"/>
        </w:rPr>
        <w:t>Amadio</w:t>
      </w:r>
      <w:proofErr w:type="spellEnd"/>
      <w:r>
        <w:rPr>
          <w:color w:val="000000"/>
        </w:rPr>
        <w:t>, 2000</w:t>
      </w:r>
      <w:r w:rsidRPr="00E961E6">
        <w:rPr>
          <w:i/>
          <w:color w:val="000000"/>
        </w:rPr>
        <w:t>).</w:t>
      </w:r>
      <w:r w:rsidRPr="00E961E6">
        <w:rPr>
          <w:color w:val="000000"/>
        </w:rPr>
        <w:t xml:space="preserve"> </w:t>
      </w:r>
      <w:r>
        <w:rPr>
          <w:color w:val="000000"/>
        </w:rPr>
        <w:t xml:space="preserve">Neste contexto, quando se busca trabalhar com </w:t>
      </w:r>
      <w:proofErr w:type="gramStart"/>
      <w:r>
        <w:rPr>
          <w:color w:val="000000"/>
        </w:rPr>
        <w:t>a metodologia de projetos voltado</w:t>
      </w:r>
      <w:proofErr w:type="gramEnd"/>
      <w:r>
        <w:rPr>
          <w:color w:val="000000"/>
        </w:rPr>
        <w:t xml:space="preserve"> a interdisciplinaridade, pode-se visar o estudo da mecânica voltado para o corpo humano e desta forma o conteúdo de mecânica mais atrativo e significativo para os alunos.</w:t>
      </w:r>
    </w:p>
    <w:p w:rsidR="00F53255" w:rsidRDefault="00F53255" w:rsidP="00F53255">
      <w:pPr>
        <w:autoSpaceDE w:val="0"/>
        <w:autoSpaceDN w:val="0"/>
        <w:adjustRightInd w:val="0"/>
        <w:spacing w:before="30" w:after="30" w:line="360" w:lineRule="auto"/>
        <w:ind w:left="2268" w:right="-569"/>
        <w:jc w:val="both"/>
        <w:rPr>
          <w:i/>
          <w:color w:val="000000"/>
          <w:sz w:val="20"/>
        </w:rPr>
      </w:pPr>
      <w:r>
        <w:rPr>
          <w:color w:val="000000"/>
        </w:rPr>
        <w:lastRenderedPageBreak/>
        <w:tab/>
      </w:r>
      <w:r w:rsidRPr="00E961E6">
        <w:rPr>
          <w:i/>
          <w:color w:val="000000"/>
          <w:sz w:val="20"/>
        </w:rPr>
        <w:t>O conteúdo de mecânica, no ensino médio, tem sido extensamente utilizado como paradigma da Física. Quase todo o conteúdo do ensino médio está referenciado na Mecânica Clássica Newtoniana, inclusive o eletromagnetismo, normalmente o último assunto abordado nas escolas. A base teórica da mecânica Newtoniana é, geralmente, ensinada durante a primeira série do ensino médio, mas suas aplicações se estendem por toda a Física ensinada no ensino médio.</w:t>
      </w:r>
      <w:r>
        <w:rPr>
          <w:i/>
          <w:color w:val="000000"/>
          <w:sz w:val="20"/>
        </w:rPr>
        <w:t xml:space="preserve"> </w:t>
      </w:r>
      <w:r w:rsidRPr="00E961E6">
        <w:rPr>
          <w:i/>
          <w:color w:val="000000"/>
          <w:sz w:val="20"/>
        </w:rPr>
        <w:t>Como sabemos, o conteúdo de mecânica é extenso (cinemática, dinâmica, estática, gravitação, hidrostática, etc</w:t>
      </w:r>
      <w:r>
        <w:rPr>
          <w:i/>
          <w:color w:val="000000"/>
          <w:sz w:val="20"/>
        </w:rPr>
        <w:t>.</w:t>
      </w:r>
      <w:r w:rsidRPr="00E961E6">
        <w:rPr>
          <w:i/>
          <w:color w:val="000000"/>
          <w:sz w:val="20"/>
        </w:rPr>
        <w:t>), cabendo ao professor realizar, dado o tempo limitado, um recorte pessoal do que é mais essencial para ser visto com os alunos. Esta é uma escolha difícil, principalmente quando se trata da física como um conhecimento fundamental para se entender alguns problemas cotidianos que os estudantes enfrentam. Priorizar mais alguns tópicos do que outros geraram lacunas que por muito impedem a compreensão dos próprios limites da mecânica clássica, porém, atribuímos mais importância à qualidade da contextualização do que ao volume de tópicos a serem selecionados. A qualidade da contextualização se refere às analogias possíveis que, dependendo da forma como são apresentadas, se tornam muitas vezes o próprio objeto de estudo, como é caso típico da analogia hidrodinâmica da corrente elétrica (STOCKLMAYER; TREAGUST, 1996).</w:t>
      </w:r>
    </w:p>
    <w:p w:rsidR="00F53255" w:rsidRDefault="00F53255" w:rsidP="00F53255">
      <w:pPr>
        <w:autoSpaceDE w:val="0"/>
        <w:autoSpaceDN w:val="0"/>
        <w:adjustRightInd w:val="0"/>
        <w:spacing w:before="30" w:after="30" w:line="360" w:lineRule="auto"/>
        <w:ind w:right="-569" w:firstLine="708"/>
        <w:jc w:val="both"/>
        <w:rPr>
          <w:color w:val="000000"/>
        </w:rPr>
      </w:pPr>
      <w:r>
        <w:rPr>
          <w:color w:val="000000"/>
        </w:rPr>
        <w:t>Sendo assim,</w:t>
      </w:r>
      <w:r w:rsidRPr="00E961E6">
        <w:rPr>
          <w:color w:val="000000"/>
        </w:rPr>
        <w:t xml:space="preserve"> ensino de biomecânica pode permitir ao aluno uma compreensão da aplicação dos princípios da mecânica ao movimento, em particular de determinados exercícios físicos ou habilidades motoras. Pela sua natureza, os conhecimentos de biomecânica resultam de uma construção histórica de um conhecimento interdisciplinar, que podem ser associados tanto a física, quanto à educação física </w:t>
      </w:r>
      <w:r w:rsidRPr="002E5F28">
        <w:rPr>
          <w:color w:val="000000"/>
        </w:rPr>
        <w:t>(CORREA, 2004).</w:t>
      </w:r>
    </w:p>
    <w:p w:rsidR="00F53255" w:rsidRPr="00647E32" w:rsidRDefault="00F53255" w:rsidP="00F53255">
      <w:pPr>
        <w:autoSpaceDE w:val="0"/>
        <w:autoSpaceDN w:val="0"/>
        <w:adjustRightInd w:val="0"/>
        <w:spacing w:before="30" w:after="30" w:line="360" w:lineRule="auto"/>
        <w:ind w:left="1416" w:right="-569" w:firstLine="708"/>
        <w:jc w:val="both"/>
        <w:rPr>
          <w:color w:val="000000"/>
        </w:rPr>
      </w:pPr>
      <w:r w:rsidRPr="00E961E6">
        <w:rPr>
          <w:i/>
          <w:color w:val="000000"/>
          <w:sz w:val="20"/>
        </w:rPr>
        <w:t>[...] o que a Física deve buscar no ensino médio é assegurar que a competência investigativa resgate o espírito questionador, o desejo de conhecer o mundo em que se habita. Não apenas de forma pragmática, como aplicação imediata, mas expandindo a compreensão do mundo, a fim de propor novas questões e, talvez, encontrar soluções. Ao se ensinar Física devem-se estimular as perguntas e não somente dar respostas a situações idealizadas (BRASIL, 2006, p. 53).</w:t>
      </w:r>
    </w:p>
    <w:p w:rsidR="00F53255" w:rsidRDefault="00F53255" w:rsidP="00F53255">
      <w:pPr>
        <w:autoSpaceDE w:val="0"/>
        <w:autoSpaceDN w:val="0"/>
        <w:adjustRightInd w:val="0"/>
        <w:spacing w:before="30" w:after="30" w:line="360" w:lineRule="auto"/>
        <w:ind w:right="-569"/>
        <w:jc w:val="both"/>
      </w:pPr>
      <w:r>
        <w:rPr>
          <w:color w:val="000000"/>
        </w:rPr>
        <w:tab/>
        <w:t>Então, o</w:t>
      </w:r>
      <w:r w:rsidRPr="00E961E6">
        <w:rPr>
          <w:color w:val="000000"/>
        </w:rPr>
        <w:t xml:space="preserve"> principal objetivo deste projeto é despertar nos alunos um interesse pelo estudo da ciência e </w:t>
      </w:r>
      <w:r>
        <w:rPr>
          <w:color w:val="000000"/>
        </w:rPr>
        <w:t xml:space="preserve">promover a construção do conhecimento a partir do </w:t>
      </w:r>
      <w:r w:rsidRPr="00E961E6">
        <w:rPr>
          <w:color w:val="000000"/>
        </w:rPr>
        <w:t>senso de questionamento do aluno.</w:t>
      </w:r>
      <w:r>
        <w:rPr>
          <w:color w:val="000000"/>
        </w:rPr>
        <w:t xml:space="preserve"> </w:t>
      </w:r>
      <w:r>
        <w:t>Mas, pouco</w:t>
      </w:r>
      <w:r w:rsidRPr="00CC509A">
        <w:t xml:space="preserve"> </w:t>
      </w:r>
      <w:r>
        <w:t>é explorado em relação a</w:t>
      </w:r>
      <w:r w:rsidRPr="00CC509A">
        <w:t>o tema Física no esporte</w:t>
      </w:r>
      <w:r>
        <w:t>, portanto este tema é muito relevante e apresentado como</w:t>
      </w:r>
      <w:r w:rsidRPr="00CC509A">
        <w:t xml:space="preserve"> elemento motivador no processo ensino-aprendizagem.</w:t>
      </w:r>
    </w:p>
    <w:p w:rsidR="00F53255" w:rsidRDefault="00F53255" w:rsidP="00F53255">
      <w:pPr>
        <w:autoSpaceDE w:val="0"/>
        <w:autoSpaceDN w:val="0"/>
        <w:adjustRightInd w:val="0"/>
        <w:spacing w:before="30" w:after="30" w:line="360" w:lineRule="auto"/>
        <w:ind w:right="-569"/>
        <w:jc w:val="both"/>
      </w:pPr>
    </w:p>
    <w:p w:rsidR="00F53255" w:rsidRDefault="00F53255" w:rsidP="00F53255">
      <w:pPr>
        <w:autoSpaceDE w:val="0"/>
        <w:autoSpaceDN w:val="0"/>
        <w:adjustRightInd w:val="0"/>
        <w:spacing w:before="30" w:after="30" w:line="360" w:lineRule="auto"/>
        <w:rPr>
          <w:b/>
          <w:color w:val="000000"/>
          <w:sz w:val="28"/>
          <w:szCs w:val="28"/>
        </w:rPr>
      </w:pPr>
    </w:p>
    <w:p w:rsidR="00F53255" w:rsidRPr="00EF6A76" w:rsidRDefault="00F53255" w:rsidP="00F53255">
      <w:pPr>
        <w:autoSpaceDE w:val="0"/>
        <w:autoSpaceDN w:val="0"/>
        <w:adjustRightInd w:val="0"/>
        <w:spacing w:before="30" w:after="30" w:line="360" w:lineRule="auto"/>
        <w:rPr>
          <w:b/>
          <w:color w:val="000000"/>
          <w:sz w:val="28"/>
          <w:szCs w:val="28"/>
        </w:rPr>
      </w:pPr>
      <w:r w:rsidRPr="00E961E6">
        <w:rPr>
          <w:b/>
          <w:color w:val="000000"/>
          <w:sz w:val="28"/>
          <w:szCs w:val="28"/>
        </w:rPr>
        <w:lastRenderedPageBreak/>
        <w:t>METODOLOGIA</w:t>
      </w:r>
    </w:p>
    <w:p w:rsidR="00F53255" w:rsidRDefault="00F53255" w:rsidP="00F53255">
      <w:pPr>
        <w:autoSpaceDE w:val="0"/>
        <w:autoSpaceDN w:val="0"/>
        <w:adjustRightInd w:val="0"/>
        <w:spacing w:before="30" w:after="30" w:line="360" w:lineRule="auto"/>
        <w:ind w:right="-569" w:firstLine="708"/>
        <w:jc w:val="both"/>
      </w:pPr>
      <w:r>
        <w:rPr>
          <w:color w:val="000000"/>
        </w:rPr>
        <w:t>Este projeto se realizará em cinco</w:t>
      </w:r>
      <w:r w:rsidRPr="00E961E6">
        <w:rPr>
          <w:color w:val="000000"/>
        </w:rPr>
        <w:t xml:space="preserve"> </w:t>
      </w:r>
      <w:r>
        <w:rPr>
          <w:color w:val="000000"/>
        </w:rPr>
        <w:t>etapas. A primeira delas consiste na p</w:t>
      </w:r>
      <w:r w:rsidRPr="00432D2C">
        <w:rPr>
          <w:color w:val="000000"/>
        </w:rPr>
        <w:t>esquisa bibliográfica baseando-se em estudos realizados por outros pesquisadores que retratam este assunto</w:t>
      </w:r>
      <w:r>
        <w:rPr>
          <w:color w:val="000000"/>
        </w:rPr>
        <w:t>. Em um segundo momento e de posse destes trabalhos, iremos e</w:t>
      </w:r>
      <w:r w:rsidRPr="00C31432">
        <w:rPr>
          <w:color w:val="000000"/>
        </w:rPr>
        <w:t>studar os experimentos realizados pelos pesquisadores</w:t>
      </w:r>
      <w:r>
        <w:rPr>
          <w:color w:val="000000"/>
        </w:rPr>
        <w:t xml:space="preserve"> e montar novos roteiros para aplicá-los em </w:t>
      </w:r>
      <w:r w:rsidRPr="00C31432">
        <w:rPr>
          <w:color w:val="000000"/>
        </w:rPr>
        <w:t>aulas de experimentação,</w:t>
      </w:r>
      <w:r>
        <w:rPr>
          <w:color w:val="000000"/>
        </w:rPr>
        <w:t xml:space="preserve"> visando total participação dos alunos. Dando continuidade ao projeto na terceira etapa aplicaremos um</w:t>
      </w:r>
      <w:r w:rsidRPr="00C31432">
        <w:rPr>
          <w:color w:val="000000"/>
        </w:rPr>
        <w:t xml:space="preserve"> questionário</w:t>
      </w:r>
      <w:r>
        <w:rPr>
          <w:color w:val="000000"/>
        </w:rPr>
        <w:t xml:space="preserve"> diagnostico (ver anexo)</w:t>
      </w:r>
      <w:r w:rsidRPr="00C31432">
        <w:rPr>
          <w:color w:val="000000"/>
        </w:rPr>
        <w:t xml:space="preserve"> </w:t>
      </w:r>
      <w:r>
        <w:rPr>
          <w:color w:val="000000"/>
        </w:rPr>
        <w:t>para avaliar, de forma qualitativa, conhecimento do público alvo. A partir da avaliação destes questionários partiremos para a quarta etapa que consiste na realização de aulas expositivas. Na quinta e última etapa a</w:t>
      </w:r>
      <w:r w:rsidRPr="008A7D7E">
        <w:rPr>
          <w:color w:val="000000"/>
        </w:rPr>
        <w:t>plicar</w:t>
      </w:r>
      <w:r>
        <w:rPr>
          <w:color w:val="000000"/>
        </w:rPr>
        <w:t>emos</w:t>
      </w:r>
      <w:r w:rsidRPr="008A7D7E">
        <w:rPr>
          <w:color w:val="000000"/>
        </w:rPr>
        <w:t xml:space="preserve"> os experimentos</w:t>
      </w:r>
      <w:r>
        <w:rPr>
          <w:color w:val="000000"/>
        </w:rPr>
        <w:t xml:space="preserve"> (ver anexos)</w:t>
      </w:r>
      <w:r w:rsidRPr="008A7D7E">
        <w:rPr>
          <w:color w:val="000000"/>
        </w:rPr>
        <w:t xml:space="preserve"> nas </w:t>
      </w:r>
      <w:r>
        <w:rPr>
          <w:color w:val="000000"/>
        </w:rPr>
        <w:t>salas de aula para os alunos</w:t>
      </w:r>
      <w:r w:rsidRPr="008A7D7E">
        <w:rPr>
          <w:color w:val="000000"/>
        </w:rPr>
        <w:t xml:space="preserve"> </w:t>
      </w:r>
      <w:r>
        <w:rPr>
          <w:color w:val="000000"/>
        </w:rPr>
        <w:t>da Escola Estadual Desembargador Horácio A</w:t>
      </w:r>
      <w:r w:rsidRPr="003932EB">
        <w:rPr>
          <w:color w:val="000000"/>
        </w:rPr>
        <w:t>ndrade</w:t>
      </w:r>
      <w:r>
        <w:rPr>
          <w:color w:val="000000"/>
        </w:rPr>
        <w:t>, que é uma escola parceira do PIBID</w:t>
      </w:r>
      <w:r w:rsidRPr="00805663">
        <w:rPr>
          <w:color w:val="000000"/>
        </w:rPr>
        <w:t>.</w:t>
      </w:r>
    </w:p>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line="360" w:lineRule="auto"/>
        <w:ind w:right="-569"/>
        <w:jc w:val="both"/>
        <w:rPr>
          <w:color w:val="000000"/>
        </w:rPr>
      </w:pPr>
    </w:p>
    <w:p w:rsidR="00F53255" w:rsidRPr="00805663" w:rsidRDefault="00F53255" w:rsidP="00F53255">
      <w:pPr>
        <w:autoSpaceDE w:val="0"/>
        <w:autoSpaceDN w:val="0"/>
        <w:adjustRightInd w:val="0"/>
        <w:spacing w:before="30" w:after="30" w:line="360" w:lineRule="auto"/>
        <w:rPr>
          <w:color w:val="000000"/>
        </w:rPr>
      </w:pPr>
      <w:r w:rsidRPr="00805663">
        <w:rPr>
          <w:b/>
          <w:color w:val="000000"/>
          <w:sz w:val="28"/>
          <w:szCs w:val="28"/>
        </w:rPr>
        <w:t>CRONOGRAMA</w:t>
      </w:r>
    </w:p>
    <w:tbl>
      <w:tblPr>
        <w:tblpPr w:leftFromText="141" w:rightFromText="141" w:vertAnchor="text" w:horzAnchor="margin" w:tblpY="243"/>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595"/>
        <w:gridCol w:w="595"/>
        <w:gridCol w:w="676"/>
        <w:gridCol w:w="635"/>
        <w:gridCol w:w="635"/>
        <w:gridCol w:w="608"/>
        <w:gridCol w:w="541"/>
        <w:gridCol w:w="635"/>
        <w:gridCol w:w="564"/>
        <w:gridCol w:w="622"/>
        <w:gridCol w:w="676"/>
        <w:gridCol w:w="571"/>
      </w:tblGrid>
      <w:tr w:rsidR="00F53255" w:rsidRPr="00D03714" w:rsidTr="006273C3">
        <w:tc>
          <w:tcPr>
            <w:tcW w:w="1523"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Atividades</w:t>
            </w:r>
          </w:p>
        </w:tc>
        <w:tc>
          <w:tcPr>
            <w:tcW w:w="623"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Jan</w:t>
            </w:r>
          </w:p>
        </w:tc>
        <w:tc>
          <w:tcPr>
            <w:tcW w:w="623"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Fev</w:t>
            </w:r>
          </w:p>
        </w:tc>
        <w:tc>
          <w:tcPr>
            <w:tcW w:w="710"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Mar</w:t>
            </w:r>
          </w:p>
        </w:tc>
        <w:tc>
          <w:tcPr>
            <w:tcW w:w="667"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Abr</w:t>
            </w:r>
          </w:p>
        </w:tc>
        <w:tc>
          <w:tcPr>
            <w:tcW w:w="667"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Mai</w:t>
            </w:r>
          </w:p>
        </w:tc>
        <w:tc>
          <w:tcPr>
            <w:tcW w:w="638"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Jun</w:t>
            </w:r>
          </w:p>
        </w:tc>
        <w:tc>
          <w:tcPr>
            <w:tcW w:w="565"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Jul</w:t>
            </w:r>
          </w:p>
        </w:tc>
        <w:tc>
          <w:tcPr>
            <w:tcW w:w="667"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Ago</w:t>
            </w:r>
          </w:p>
        </w:tc>
        <w:tc>
          <w:tcPr>
            <w:tcW w:w="565"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Set</w:t>
            </w:r>
          </w:p>
        </w:tc>
        <w:tc>
          <w:tcPr>
            <w:tcW w:w="652"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Out</w:t>
            </w:r>
          </w:p>
        </w:tc>
        <w:tc>
          <w:tcPr>
            <w:tcW w:w="739"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Nov</w:t>
            </w:r>
          </w:p>
        </w:tc>
        <w:tc>
          <w:tcPr>
            <w:tcW w:w="236" w:type="dxa"/>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Dez</w:t>
            </w:r>
          </w:p>
        </w:tc>
      </w:tr>
      <w:tr w:rsidR="00F53255" w:rsidRPr="007D6F98" w:rsidTr="006273C3">
        <w:tc>
          <w:tcPr>
            <w:tcW w:w="1523" w:type="dxa"/>
          </w:tcPr>
          <w:p w:rsidR="00F53255" w:rsidRPr="007D6F98" w:rsidRDefault="00F53255" w:rsidP="006273C3">
            <w:pPr>
              <w:autoSpaceDE w:val="0"/>
              <w:autoSpaceDN w:val="0"/>
              <w:adjustRightInd w:val="0"/>
              <w:spacing w:before="30" w:after="30"/>
              <w:jc w:val="center"/>
              <w:rPr>
                <w:color w:val="000000"/>
              </w:rPr>
            </w:pPr>
            <w:r w:rsidRPr="007D6F98">
              <w:rPr>
                <w:color w:val="000000"/>
                <w:sz w:val="22"/>
                <w:szCs w:val="22"/>
              </w:rPr>
              <w:t>Escolha do tema</w:t>
            </w:r>
          </w:p>
        </w:tc>
        <w:tc>
          <w:tcPr>
            <w:tcW w:w="623"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623"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710"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38"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52"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39"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236" w:type="dxa"/>
            <w:vAlign w:val="center"/>
          </w:tcPr>
          <w:p w:rsidR="00F53255" w:rsidRPr="007D6F98" w:rsidRDefault="00F53255" w:rsidP="006273C3">
            <w:pPr>
              <w:autoSpaceDE w:val="0"/>
              <w:autoSpaceDN w:val="0"/>
              <w:adjustRightInd w:val="0"/>
              <w:spacing w:before="30" w:after="30"/>
              <w:ind w:firstLine="709"/>
              <w:jc w:val="center"/>
              <w:rPr>
                <w:b/>
                <w:color w:val="000000"/>
              </w:rPr>
            </w:pPr>
          </w:p>
        </w:tc>
      </w:tr>
      <w:tr w:rsidR="00F53255" w:rsidRPr="007D6F98" w:rsidTr="006273C3">
        <w:tc>
          <w:tcPr>
            <w:tcW w:w="1523" w:type="dxa"/>
          </w:tcPr>
          <w:p w:rsidR="00F53255" w:rsidRPr="007D6F98" w:rsidRDefault="00F53255" w:rsidP="006273C3">
            <w:pPr>
              <w:autoSpaceDE w:val="0"/>
              <w:autoSpaceDN w:val="0"/>
              <w:adjustRightInd w:val="0"/>
              <w:spacing w:before="30" w:after="30"/>
              <w:jc w:val="center"/>
              <w:rPr>
                <w:color w:val="000000"/>
              </w:rPr>
            </w:pPr>
            <w:r w:rsidRPr="007D6F98">
              <w:rPr>
                <w:color w:val="000000"/>
                <w:sz w:val="22"/>
                <w:szCs w:val="22"/>
              </w:rPr>
              <w:t>Pesquisa de</w:t>
            </w:r>
            <w:r>
              <w:rPr>
                <w:color w:val="000000"/>
              </w:rPr>
              <w:t xml:space="preserve"> vídeos, artigos </w:t>
            </w:r>
            <w:r w:rsidRPr="007D6F98">
              <w:rPr>
                <w:color w:val="000000"/>
                <w:sz w:val="22"/>
                <w:szCs w:val="22"/>
              </w:rPr>
              <w:t>e etc.</w:t>
            </w: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23"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710"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638" w:type="dxa"/>
            <w:vAlign w:val="center"/>
          </w:tcPr>
          <w:p w:rsidR="00F53255" w:rsidRPr="007D6F98" w:rsidRDefault="00F53255" w:rsidP="006273C3">
            <w:pPr>
              <w:autoSpaceDE w:val="0"/>
              <w:autoSpaceDN w:val="0"/>
              <w:adjustRightInd w:val="0"/>
              <w:spacing w:before="30" w:after="30"/>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52"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39"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236" w:type="dxa"/>
            <w:vAlign w:val="center"/>
          </w:tcPr>
          <w:p w:rsidR="00F53255" w:rsidRPr="007D6F98" w:rsidRDefault="00F53255" w:rsidP="006273C3">
            <w:pPr>
              <w:autoSpaceDE w:val="0"/>
              <w:autoSpaceDN w:val="0"/>
              <w:adjustRightInd w:val="0"/>
              <w:spacing w:before="30" w:after="30"/>
              <w:ind w:firstLine="709"/>
              <w:jc w:val="center"/>
              <w:rPr>
                <w:b/>
                <w:color w:val="000000"/>
              </w:rPr>
            </w:pPr>
          </w:p>
        </w:tc>
      </w:tr>
      <w:tr w:rsidR="00F53255" w:rsidRPr="007D6F98" w:rsidTr="006273C3">
        <w:tc>
          <w:tcPr>
            <w:tcW w:w="1523" w:type="dxa"/>
          </w:tcPr>
          <w:p w:rsidR="00F53255" w:rsidRPr="007D6F98" w:rsidRDefault="00F53255" w:rsidP="006273C3">
            <w:pPr>
              <w:autoSpaceDE w:val="0"/>
              <w:autoSpaceDN w:val="0"/>
              <w:adjustRightInd w:val="0"/>
              <w:spacing w:before="30" w:after="30"/>
              <w:jc w:val="center"/>
              <w:rPr>
                <w:color w:val="000000"/>
              </w:rPr>
            </w:pPr>
            <w:r w:rsidRPr="007D6F98">
              <w:rPr>
                <w:color w:val="000000"/>
                <w:sz w:val="22"/>
                <w:szCs w:val="22"/>
              </w:rPr>
              <w:t>Revisão Bibliográfica</w:t>
            </w: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10" w:type="dxa"/>
            <w:vAlign w:val="center"/>
          </w:tcPr>
          <w:p w:rsidR="00F53255" w:rsidRPr="007D6F98" w:rsidRDefault="00F53255" w:rsidP="006273C3">
            <w:pPr>
              <w:autoSpaceDE w:val="0"/>
              <w:autoSpaceDN w:val="0"/>
              <w:adjustRightInd w:val="0"/>
              <w:spacing w:before="30" w:after="30"/>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638"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565"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52"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39"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236" w:type="dxa"/>
            <w:vAlign w:val="center"/>
          </w:tcPr>
          <w:p w:rsidR="00F53255" w:rsidRPr="007D6F98" w:rsidRDefault="00F53255" w:rsidP="006273C3">
            <w:pPr>
              <w:autoSpaceDE w:val="0"/>
              <w:autoSpaceDN w:val="0"/>
              <w:adjustRightInd w:val="0"/>
              <w:spacing w:before="30" w:after="30"/>
              <w:ind w:firstLine="709"/>
              <w:jc w:val="center"/>
              <w:rPr>
                <w:b/>
                <w:color w:val="000000"/>
              </w:rPr>
            </w:pPr>
          </w:p>
        </w:tc>
      </w:tr>
      <w:tr w:rsidR="00F53255" w:rsidRPr="007D6F98" w:rsidTr="006273C3">
        <w:trPr>
          <w:trHeight w:val="394"/>
        </w:trPr>
        <w:tc>
          <w:tcPr>
            <w:tcW w:w="1523" w:type="dxa"/>
          </w:tcPr>
          <w:p w:rsidR="00F53255" w:rsidRPr="007D6F98" w:rsidRDefault="00F53255" w:rsidP="006273C3">
            <w:pPr>
              <w:autoSpaceDE w:val="0"/>
              <w:autoSpaceDN w:val="0"/>
              <w:adjustRightInd w:val="0"/>
              <w:spacing w:before="30" w:after="30"/>
              <w:jc w:val="center"/>
              <w:rPr>
                <w:color w:val="000000"/>
              </w:rPr>
            </w:pPr>
            <w:r w:rsidRPr="007D6F98">
              <w:rPr>
                <w:color w:val="000000"/>
                <w:sz w:val="22"/>
                <w:szCs w:val="22"/>
              </w:rPr>
              <w:t>Estudo dos Experimentos</w:t>
            </w: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10" w:type="dxa"/>
            <w:vAlign w:val="center"/>
          </w:tcPr>
          <w:p w:rsidR="00F53255" w:rsidRPr="007D6F98" w:rsidRDefault="00F53255" w:rsidP="006273C3">
            <w:pPr>
              <w:autoSpaceDE w:val="0"/>
              <w:autoSpaceDN w:val="0"/>
              <w:adjustRightInd w:val="0"/>
              <w:spacing w:before="30" w:after="30"/>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638"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565"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r>
              <w:rPr>
                <w:b/>
                <w:color w:val="000000"/>
              </w:rPr>
              <w:t>XX</w:t>
            </w:r>
          </w:p>
        </w:tc>
        <w:tc>
          <w:tcPr>
            <w:tcW w:w="565" w:type="dxa"/>
            <w:vAlign w:val="center"/>
          </w:tcPr>
          <w:p w:rsidR="00F53255" w:rsidRPr="007D6F98" w:rsidRDefault="00F53255" w:rsidP="006273C3">
            <w:pPr>
              <w:autoSpaceDE w:val="0"/>
              <w:autoSpaceDN w:val="0"/>
              <w:adjustRightInd w:val="0"/>
              <w:spacing w:before="30" w:after="30"/>
              <w:ind w:firstLine="709"/>
              <w:jc w:val="center"/>
              <w:rPr>
                <w:b/>
                <w:color w:val="000000"/>
              </w:rPr>
            </w:pPr>
            <w:r>
              <w:rPr>
                <w:b/>
                <w:color w:val="000000"/>
              </w:rPr>
              <w:t>XX</w:t>
            </w:r>
          </w:p>
        </w:tc>
        <w:tc>
          <w:tcPr>
            <w:tcW w:w="652"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39" w:type="dxa"/>
            <w:vAlign w:val="center"/>
          </w:tcPr>
          <w:p w:rsidR="00F53255" w:rsidRPr="007D6F98" w:rsidRDefault="00F53255" w:rsidP="006273C3">
            <w:pPr>
              <w:autoSpaceDE w:val="0"/>
              <w:autoSpaceDN w:val="0"/>
              <w:adjustRightInd w:val="0"/>
              <w:spacing w:before="30" w:after="30"/>
              <w:ind w:firstLine="709"/>
              <w:jc w:val="center"/>
              <w:rPr>
                <w:b/>
                <w:color w:val="000000"/>
              </w:rPr>
            </w:pPr>
            <w:r>
              <w:rPr>
                <w:b/>
                <w:color w:val="000000"/>
              </w:rPr>
              <w:t>x</w:t>
            </w:r>
          </w:p>
        </w:tc>
        <w:tc>
          <w:tcPr>
            <w:tcW w:w="236" w:type="dxa"/>
            <w:vAlign w:val="center"/>
          </w:tcPr>
          <w:p w:rsidR="00F53255" w:rsidRPr="007D6F98" w:rsidRDefault="00F53255" w:rsidP="006273C3">
            <w:pPr>
              <w:autoSpaceDE w:val="0"/>
              <w:autoSpaceDN w:val="0"/>
              <w:adjustRightInd w:val="0"/>
              <w:spacing w:before="30" w:after="30"/>
              <w:ind w:firstLine="709"/>
              <w:jc w:val="center"/>
              <w:rPr>
                <w:b/>
                <w:color w:val="000000"/>
              </w:rPr>
            </w:pPr>
          </w:p>
        </w:tc>
      </w:tr>
      <w:tr w:rsidR="00F53255" w:rsidRPr="007D6F98" w:rsidTr="006273C3">
        <w:tc>
          <w:tcPr>
            <w:tcW w:w="1523" w:type="dxa"/>
          </w:tcPr>
          <w:p w:rsidR="00F53255" w:rsidRPr="007D6F98" w:rsidRDefault="00F53255" w:rsidP="006273C3">
            <w:pPr>
              <w:autoSpaceDE w:val="0"/>
              <w:autoSpaceDN w:val="0"/>
              <w:adjustRightInd w:val="0"/>
              <w:spacing w:before="30" w:after="30"/>
              <w:jc w:val="center"/>
              <w:rPr>
                <w:color w:val="000000"/>
              </w:rPr>
            </w:pPr>
            <w:r w:rsidRPr="007D6F98">
              <w:rPr>
                <w:color w:val="000000"/>
                <w:sz w:val="22"/>
                <w:szCs w:val="22"/>
              </w:rPr>
              <w:t>Construção d</w:t>
            </w:r>
            <w:r>
              <w:rPr>
                <w:color w:val="000000"/>
              </w:rPr>
              <w:t>o Roteiro</w:t>
            </w: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10" w:type="dxa"/>
            <w:vAlign w:val="center"/>
          </w:tcPr>
          <w:p w:rsidR="00F53255" w:rsidRPr="007D6F98" w:rsidRDefault="00F53255" w:rsidP="006273C3">
            <w:pPr>
              <w:autoSpaceDE w:val="0"/>
              <w:autoSpaceDN w:val="0"/>
              <w:adjustRightInd w:val="0"/>
              <w:spacing w:before="30" w:after="30"/>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p>
        </w:tc>
        <w:tc>
          <w:tcPr>
            <w:tcW w:w="638" w:type="dxa"/>
            <w:vAlign w:val="center"/>
          </w:tcPr>
          <w:p w:rsidR="00F53255" w:rsidRPr="007D6F98" w:rsidRDefault="00F53255" w:rsidP="006273C3">
            <w:pPr>
              <w:autoSpaceDE w:val="0"/>
              <w:autoSpaceDN w:val="0"/>
              <w:adjustRightInd w:val="0"/>
              <w:spacing w:before="30" w:after="30"/>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r w:rsidRPr="007D6F98">
              <w:rPr>
                <w:b/>
                <w:color w:val="000000"/>
                <w:sz w:val="22"/>
                <w:szCs w:val="22"/>
              </w:rPr>
              <w:t>X</w:t>
            </w:r>
          </w:p>
        </w:tc>
        <w:tc>
          <w:tcPr>
            <w:tcW w:w="565" w:type="dxa"/>
            <w:vAlign w:val="center"/>
          </w:tcPr>
          <w:p w:rsidR="00F53255" w:rsidRPr="007D6F98" w:rsidRDefault="00F53255" w:rsidP="006273C3">
            <w:pPr>
              <w:autoSpaceDE w:val="0"/>
              <w:autoSpaceDN w:val="0"/>
              <w:adjustRightInd w:val="0"/>
              <w:spacing w:before="30" w:after="30"/>
              <w:ind w:firstLine="709"/>
              <w:jc w:val="center"/>
              <w:rPr>
                <w:b/>
                <w:color w:val="000000"/>
              </w:rPr>
            </w:pPr>
            <w:r>
              <w:rPr>
                <w:b/>
                <w:color w:val="000000"/>
              </w:rPr>
              <w:t>XX</w:t>
            </w:r>
          </w:p>
        </w:tc>
        <w:tc>
          <w:tcPr>
            <w:tcW w:w="652" w:type="dxa"/>
            <w:vAlign w:val="center"/>
          </w:tcPr>
          <w:p w:rsidR="00F53255" w:rsidRPr="007D6F98" w:rsidRDefault="00F53255" w:rsidP="006273C3">
            <w:pPr>
              <w:autoSpaceDE w:val="0"/>
              <w:autoSpaceDN w:val="0"/>
              <w:adjustRightInd w:val="0"/>
              <w:spacing w:before="30" w:after="30"/>
              <w:ind w:firstLine="709"/>
              <w:jc w:val="center"/>
              <w:rPr>
                <w:b/>
                <w:color w:val="000000"/>
              </w:rPr>
            </w:pPr>
            <w:r>
              <w:rPr>
                <w:b/>
                <w:color w:val="000000"/>
              </w:rPr>
              <w:t>XX</w:t>
            </w:r>
          </w:p>
        </w:tc>
        <w:tc>
          <w:tcPr>
            <w:tcW w:w="739"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236" w:type="dxa"/>
            <w:vAlign w:val="center"/>
          </w:tcPr>
          <w:p w:rsidR="00F53255" w:rsidRPr="007D6F98" w:rsidRDefault="00F53255" w:rsidP="006273C3">
            <w:pPr>
              <w:autoSpaceDE w:val="0"/>
              <w:autoSpaceDN w:val="0"/>
              <w:adjustRightInd w:val="0"/>
              <w:spacing w:before="30" w:after="30"/>
              <w:ind w:firstLine="709"/>
              <w:jc w:val="center"/>
              <w:rPr>
                <w:b/>
                <w:color w:val="000000"/>
              </w:rPr>
            </w:pPr>
          </w:p>
        </w:tc>
      </w:tr>
      <w:tr w:rsidR="00F53255" w:rsidRPr="007D6F98" w:rsidTr="006273C3">
        <w:tc>
          <w:tcPr>
            <w:tcW w:w="1523" w:type="dxa"/>
          </w:tcPr>
          <w:p w:rsidR="00F53255" w:rsidRPr="007D6F98" w:rsidRDefault="00F53255" w:rsidP="006273C3">
            <w:pPr>
              <w:autoSpaceDE w:val="0"/>
              <w:autoSpaceDN w:val="0"/>
              <w:adjustRightInd w:val="0"/>
              <w:spacing w:before="30" w:after="30"/>
              <w:jc w:val="center"/>
              <w:rPr>
                <w:color w:val="000000"/>
              </w:rPr>
            </w:pPr>
            <w:r w:rsidRPr="007D6F98">
              <w:rPr>
                <w:color w:val="000000"/>
                <w:sz w:val="22"/>
                <w:szCs w:val="22"/>
              </w:rPr>
              <w:t>Montagem d</w:t>
            </w:r>
            <w:r>
              <w:rPr>
                <w:color w:val="000000"/>
              </w:rPr>
              <w:t>a Apresentação</w:t>
            </w: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10"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p>
        </w:tc>
        <w:tc>
          <w:tcPr>
            <w:tcW w:w="638"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jc w:val="center"/>
              <w:rPr>
                <w:b/>
                <w:color w:val="000000"/>
              </w:rPr>
            </w:pPr>
          </w:p>
        </w:tc>
        <w:tc>
          <w:tcPr>
            <w:tcW w:w="652" w:type="dxa"/>
            <w:vAlign w:val="center"/>
          </w:tcPr>
          <w:p w:rsidR="00F53255" w:rsidRPr="007D6F98" w:rsidRDefault="00F53255" w:rsidP="006273C3">
            <w:pPr>
              <w:autoSpaceDE w:val="0"/>
              <w:autoSpaceDN w:val="0"/>
              <w:adjustRightInd w:val="0"/>
              <w:spacing w:before="30" w:after="30"/>
              <w:jc w:val="center"/>
              <w:rPr>
                <w:b/>
                <w:color w:val="000000"/>
              </w:rPr>
            </w:pPr>
            <w:r>
              <w:rPr>
                <w:b/>
                <w:color w:val="000000"/>
              </w:rPr>
              <w:t>X</w:t>
            </w:r>
          </w:p>
        </w:tc>
        <w:tc>
          <w:tcPr>
            <w:tcW w:w="739" w:type="dxa"/>
            <w:vAlign w:val="center"/>
          </w:tcPr>
          <w:p w:rsidR="00F53255" w:rsidRPr="007D6F98" w:rsidRDefault="00F53255" w:rsidP="006273C3">
            <w:pPr>
              <w:autoSpaceDE w:val="0"/>
              <w:autoSpaceDN w:val="0"/>
              <w:adjustRightInd w:val="0"/>
              <w:spacing w:before="30" w:after="30"/>
              <w:jc w:val="center"/>
              <w:rPr>
                <w:b/>
                <w:color w:val="000000"/>
              </w:rPr>
            </w:pPr>
            <w:r>
              <w:rPr>
                <w:b/>
                <w:color w:val="000000"/>
              </w:rPr>
              <w:t>X</w:t>
            </w:r>
          </w:p>
        </w:tc>
        <w:tc>
          <w:tcPr>
            <w:tcW w:w="236" w:type="dxa"/>
            <w:vAlign w:val="center"/>
          </w:tcPr>
          <w:p w:rsidR="00F53255" w:rsidRPr="007D6F98" w:rsidRDefault="00F53255" w:rsidP="006273C3">
            <w:pPr>
              <w:autoSpaceDE w:val="0"/>
              <w:autoSpaceDN w:val="0"/>
              <w:adjustRightInd w:val="0"/>
              <w:spacing w:before="30" w:after="30"/>
              <w:jc w:val="center"/>
              <w:rPr>
                <w:b/>
                <w:color w:val="000000"/>
              </w:rPr>
            </w:pPr>
          </w:p>
        </w:tc>
      </w:tr>
      <w:tr w:rsidR="00F53255" w:rsidRPr="007D6F98" w:rsidTr="006273C3">
        <w:tc>
          <w:tcPr>
            <w:tcW w:w="1523" w:type="dxa"/>
          </w:tcPr>
          <w:p w:rsidR="00F53255" w:rsidRPr="007D6F98" w:rsidRDefault="00F53255" w:rsidP="006273C3">
            <w:pPr>
              <w:autoSpaceDE w:val="0"/>
              <w:autoSpaceDN w:val="0"/>
              <w:adjustRightInd w:val="0"/>
              <w:spacing w:before="30" w:after="30"/>
              <w:jc w:val="center"/>
              <w:rPr>
                <w:color w:val="000000"/>
              </w:rPr>
            </w:pPr>
            <w:r w:rsidRPr="007D6F98">
              <w:rPr>
                <w:color w:val="000000"/>
                <w:sz w:val="22"/>
                <w:szCs w:val="22"/>
              </w:rPr>
              <w:t>Aplicação dos Experimentos</w:t>
            </w: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10"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38"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jc w:val="center"/>
              <w:rPr>
                <w:b/>
                <w:color w:val="000000"/>
              </w:rPr>
            </w:pPr>
          </w:p>
        </w:tc>
        <w:tc>
          <w:tcPr>
            <w:tcW w:w="652" w:type="dxa"/>
            <w:vAlign w:val="center"/>
          </w:tcPr>
          <w:p w:rsidR="00F53255" w:rsidRPr="007D6F98" w:rsidRDefault="00F53255" w:rsidP="006273C3">
            <w:pPr>
              <w:autoSpaceDE w:val="0"/>
              <w:autoSpaceDN w:val="0"/>
              <w:adjustRightInd w:val="0"/>
              <w:spacing w:before="30" w:after="30"/>
              <w:jc w:val="center"/>
              <w:rPr>
                <w:b/>
                <w:color w:val="000000"/>
              </w:rPr>
            </w:pPr>
          </w:p>
        </w:tc>
        <w:tc>
          <w:tcPr>
            <w:tcW w:w="739" w:type="dxa"/>
            <w:vAlign w:val="center"/>
          </w:tcPr>
          <w:p w:rsidR="00F53255" w:rsidRPr="007D6F98" w:rsidRDefault="00F53255" w:rsidP="006273C3">
            <w:pPr>
              <w:autoSpaceDE w:val="0"/>
              <w:autoSpaceDN w:val="0"/>
              <w:adjustRightInd w:val="0"/>
              <w:spacing w:before="30" w:after="30"/>
              <w:jc w:val="center"/>
              <w:rPr>
                <w:b/>
                <w:color w:val="000000"/>
              </w:rPr>
            </w:pPr>
            <w:r>
              <w:rPr>
                <w:b/>
                <w:color w:val="000000"/>
              </w:rPr>
              <w:t>X</w:t>
            </w:r>
          </w:p>
        </w:tc>
        <w:tc>
          <w:tcPr>
            <w:tcW w:w="236" w:type="dxa"/>
            <w:vAlign w:val="center"/>
          </w:tcPr>
          <w:p w:rsidR="00F53255" w:rsidRPr="007D6F98" w:rsidRDefault="00F53255" w:rsidP="006273C3">
            <w:pPr>
              <w:autoSpaceDE w:val="0"/>
              <w:autoSpaceDN w:val="0"/>
              <w:adjustRightInd w:val="0"/>
              <w:spacing w:before="30" w:after="30"/>
              <w:jc w:val="center"/>
              <w:rPr>
                <w:b/>
                <w:color w:val="000000"/>
              </w:rPr>
            </w:pPr>
          </w:p>
        </w:tc>
      </w:tr>
      <w:tr w:rsidR="00F53255" w:rsidRPr="007D6F98" w:rsidTr="006273C3">
        <w:tc>
          <w:tcPr>
            <w:tcW w:w="1523" w:type="dxa"/>
          </w:tcPr>
          <w:p w:rsidR="00F53255" w:rsidRPr="007D6F98" w:rsidRDefault="00F53255" w:rsidP="006273C3">
            <w:pPr>
              <w:autoSpaceDE w:val="0"/>
              <w:autoSpaceDN w:val="0"/>
              <w:adjustRightInd w:val="0"/>
              <w:spacing w:before="30" w:after="30"/>
              <w:jc w:val="center"/>
              <w:rPr>
                <w:color w:val="000000"/>
              </w:rPr>
            </w:pPr>
            <w:r w:rsidRPr="007D6F98">
              <w:rPr>
                <w:color w:val="000000"/>
                <w:sz w:val="22"/>
                <w:szCs w:val="22"/>
              </w:rPr>
              <w:t>Analise dos Dados Obtidos</w:t>
            </w: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10"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38"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jc w:val="center"/>
              <w:rPr>
                <w:b/>
                <w:color w:val="000000"/>
              </w:rPr>
            </w:pPr>
          </w:p>
        </w:tc>
        <w:tc>
          <w:tcPr>
            <w:tcW w:w="652" w:type="dxa"/>
            <w:vAlign w:val="center"/>
          </w:tcPr>
          <w:p w:rsidR="00F53255" w:rsidRPr="007D6F98" w:rsidRDefault="00F53255" w:rsidP="006273C3">
            <w:pPr>
              <w:autoSpaceDE w:val="0"/>
              <w:autoSpaceDN w:val="0"/>
              <w:adjustRightInd w:val="0"/>
              <w:spacing w:before="30" w:after="30"/>
              <w:jc w:val="center"/>
              <w:rPr>
                <w:b/>
                <w:color w:val="000000"/>
              </w:rPr>
            </w:pPr>
          </w:p>
        </w:tc>
        <w:tc>
          <w:tcPr>
            <w:tcW w:w="739" w:type="dxa"/>
            <w:vAlign w:val="center"/>
          </w:tcPr>
          <w:p w:rsidR="00F53255" w:rsidRPr="007D6F98" w:rsidRDefault="00F53255" w:rsidP="006273C3">
            <w:pPr>
              <w:autoSpaceDE w:val="0"/>
              <w:autoSpaceDN w:val="0"/>
              <w:adjustRightInd w:val="0"/>
              <w:spacing w:before="30" w:after="30"/>
              <w:jc w:val="center"/>
              <w:rPr>
                <w:b/>
                <w:color w:val="000000"/>
              </w:rPr>
            </w:pPr>
            <w:r>
              <w:rPr>
                <w:b/>
                <w:color w:val="000000"/>
              </w:rPr>
              <w:t>X</w:t>
            </w:r>
          </w:p>
        </w:tc>
        <w:tc>
          <w:tcPr>
            <w:tcW w:w="236" w:type="dxa"/>
            <w:vAlign w:val="center"/>
          </w:tcPr>
          <w:p w:rsidR="00F53255" w:rsidRPr="007D6F98" w:rsidRDefault="00F53255" w:rsidP="006273C3">
            <w:pPr>
              <w:autoSpaceDE w:val="0"/>
              <w:autoSpaceDN w:val="0"/>
              <w:adjustRightInd w:val="0"/>
              <w:spacing w:before="30" w:after="30"/>
              <w:jc w:val="center"/>
              <w:rPr>
                <w:b/>
                <w:color w:val="000000"/>
              </w:rPr>
            </w:pPr>
          </w:p>
        </w:tc>
      </w:tr>
      <w:tr w:rsidR="00F53255" w:rsidRPr="007D6F98" w:rsidTr="006273C3">
        <w:tc>
          <w:tcPr>
            <w:tcW w:w="1523" w:type="dxa"/>
          </w:tcPr>
          <w:p w:rsidR="00F53255" w:rsidRPr="007D6F98" w:rsidRDefault="00F53255" w:rsidP="006273C3">
            <w:pPr>
              <w:autoSpaceDE w:val="0"/>
              <w:autoSpaceDN w:val="0"/>
              <w:adjustRightInd w:val="0"/>
              <w:spacing w:before="30" w:after="30"/>
              <w:jc w:val="center"/>
              <w:rPr>
                <w:color w:val="000000"/>
              </w:rPr>
            </w:pPr>
            <w:r w:rsidRPr="007D6F98">
              <w:rPr>
                <w:color w:val="000000"/>
                <w:sz w:val="22"/>
                <w:szCs w:val="22"/>
              </w:rPr>
              <w:t>Escrita d</w:t>
            </w:r>
            <w:r>
              <w:rPr>
                <w:color w:val="000000"/>
              </w:rPr>
              <w:t xml:space="preserve">o </w:t>
            </w:r>
            <w:r w:rsidRPr="007D6F98">
              <w:rPr>
                <w:color w:val="000000"/>
                <w:sz w:val="22"/>
                <w:szCs w:val="22"/>
              </w:rPr>
              <w:t>projeto</w:t>
            </w: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10"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p>
        </w:tc>
        <w:tc>
          <w:tcPr>
            <w:tcW w:w="638" w:type="dxa"/>
            <w:vAlign w:val="center"/>
          </w:tcPr>
          <w:p w:rsidR="00F53255" w:rsidRPr="007D6F98" w:rsidRDefault="00F53255" w:rsidP="006273C3">
            <w:pPr>
              <w:autoSpaceDE w:val="0"/>
              <w:autoSpaceDN w:val="0"/>
              <w:adjustRightInd w:val="0"/>
              <w:spacing w:before="30" w:after="30"/>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jc w:val="both"/>
              <w:rPr>
                <w:b/>
                <w:color w:val="000000"/>
              </w:rPr>
            </w:pPr>
          </w:p>
        </w:tc>
        <w:tc>
          <w:tcPr>
            <w:tcW w:w="667" w:type="dxa"/>
            <w:vAlign w:val="center"/>
          </w:tcPr>
          <w:p w:rsidR="00F53255" w:rsidRPr="007D6F98" w:rsidRDefault="00F53255" w:rsidP="006273C3">
            <w:pPr>
              <w:autoSpaceDE w:val="0"/>
              <w:autoSpaceDN w:val="0"/>
              <w:adjustRightInd w:val="0"/>
              <w:spacing w:before="30" w:after="30"/>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jc w:val="center"/>
              <w:rPr>
                <w:b/>
                <w:color w:val="000000"/>
              </w:rPr>
            </w:pPr>
            <w:r>
              <w:rPr>
                <w:b/>
                <w:color w:val="000000"/>
              </w:rPr>
              <w:t>X</w:t>
            </w:r>
          </w:p>
        </w:tc>
        <w:tc>
          <w:tcPr>
            <w:tcW w:w="652" w:type="dxa"/>
            <w:vAlign w:val="center"/>
          </w:tcPr>
          <w:p w:rsidR="00F53255" w:rsidRPr="007D6F98" w:rsidRDefault="00F53255" w:rsidP="006273C3">
            <w:pPr>
              <w:autoSpaceDE w:val="0"/>
              <w:autoSpaceDN w:val="0"/>
              <w:adjustRightInd w:val="0"/>
              <w:spacing w:before="30" w:after="30"/>
              <w:jc w:val="center"/>
              <w:rPr>
                <w:b/>
                <w:color w:val="000000"/>
              </w:rPr>
            </w:pPr>
            <w:r>
              <w:rPr>
                <w:b/>
                <w:color w:val="000000"/>
              </w:rPr>
              <w:t>X</w:t>
            </w:r>
          </w:p>
        </w:tc>
        <w:tc>
          <w:tcPr>
            <w:tcW w:w="739" w:type="dxa"/>
            <w:vAlign w:val="center"/>
          </w:tcPr>
          <w:p w:rsidR="00F53255" w:rsidRPr="007D6F98" w:rsidRDefault="00F53255" w:rsidP="006273C3">
            <w:pPr>
              <w:autoSpaceDE w:val="0"/>
              <w:autoSpaceDN w:val="0"/>
              <w:adjustRightInd w:val="0"/>
              <w:spacing w:before="30" w:after="30"/>
              <w:jc w:val="center"/>
              <w:rPr>
                <w:b/>
                <w:color w:val="000000"/>
              </w:rPr>
            </w:pPr>
            <w:r>
              <w:rPr>
                <w:b/>
                <w:color w:val="000000"/>
              </w:rPr>
              <w:t>X</w:t>
            </w:r>
          </w:p>
        </w:tc>
        <w:tc>
          <w:tcPr>
            <w:tcW w:w="236" w:type="dxa"/>
            <w:vAlign w:val="center"/>
          </w:tcPr>
          <w:p w:rsidR="00F53255" w:rsidRPr="007D6F98" w:rsidRDefault="00F53255" w:rsidP="006273C3">
            <w:pPr>
              <w:autoSpaceDE w:val="0"/>
              <w:autoSpaceDN w:val="0"/>
              <w:adjustRightInd w:val="0"/>
              <w:spacing w:before="30" w:after="30"/>
              <w:jc w:val="center"/>
              <w:rPr>
                <w:b/>
                <w:color w:val="000000"/>
              </w:rPr>
            </w:pPr>
            <w:r>
              <w:rPr>
                <w:b/>
                <w:color w:val="000000"/>
              </w:rPr>
              <w:t>X</w:t>
            </w:r>
          </w:p>
        </w:tc>
      </w:tr>
      <w:tr w:rsidR="00F53255" w:rsidRPr="007D6F98" w:rsidTr="006273C3">
        <w:tc>
          <w:tcPr>
            <w:tcW w:w="1523" w:type="dxa"/>
          </w:tcPr>
          <w:p w:rsidR="00F53255" w:rsidRPr="007D6F98" w:rsidRDefault="00F53255" w:rsidP="006273C3">
            <w:pPr>
              <w:autoSpaceDE w:val="0"/>
              <w:autoSpaceDN w:val="0"/>
              <w:adjustRightInd w:val="0"/>
              <w:spacing w:before="30" w:after="30"/>
              <w:jc w:val="center"/>
              <w:rPr>
                <w:color w:val="000000"/>
              </w:rPr>
            </w:pPr>
            <w:r>
              <w:rPr>
                <w:color w:val="000000"/>
              </w:rPr>
              <w:lastRenderedPageBreak/>
              <w:t xml:space="preserve">Entrega do </w:t>
            </w:r>
            <w:r w:rsidRPr="007D6F98">
              <w:rPr>
                <w:color w:val="000000"/>
                <w:sz w:val="22"/>
                <w:szCs w:val="22"/>
              </w:rPr>
              <w:t>projeto</w:t>
            </w: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23"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710"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38" w:type="dxa"/>
            <w:vAlign w:val="center"/>
          </w:tcPr>
          <w:p w:rsidR="00F53255" w:rsidRPr="007D6F98" w:rsidRDefault="00F53255" w:rsidP="006273C3">
            <w:pPr>
              <w:autoSpaceDE w:val="0"/>
              <w:autoSpaceDN w:val="0"/>
              <w:adjustRightInd w:val="0"/>
              <w:spacing w:before="30" w:after="30"/>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667" w:type="dxa"/>
            <w:vAlign w:val="center"/>
          </w:tcPr>
          <w:p w:rsidR="00F53255" w:rsidRPr="007D6F98" w:rsidRDefault="00F53255" w:rsidP="006273C3">
            <w:pPr>
              <w:autoSpaceDE w:val="0"/>
              <w:autoSpaceDN w:val="0"/>
              <w:adjustRightInd w:val="0"/>
              <w:spacing w:before="30" w:after="30"/>
              <w:ind w:firstLine="709"/>
              <w:jc w:val="center"/>
              <w:rPr>
                <w:b/>
                <w:color w:val="000000"/>
              </w:rPr>
            </w:pPr>
          </w:p>
        </w:tc>
        <w:tc>
          <w:tcPr>
            <w:tcW w:w="565" w:type="dxa"/>
            <w:vAlign w:val="center"/>
          </w:tcPr>
          <w:p w:rsidR="00F53255" w:rsidRPr="007D6F98" w:rsidRDefault="00F53255" w:rsidP="006273C3">
            <w:pPr>
              <w:autoSpaceDE w:val="0"/>
              <w:autoSpaceDN w:val="0"/>
              <w:adjustRightInd w:val="0"/>
              <w:spacing w:before="30" w:after="30"/>
              <w:jc w:val="center"/>
              <w:rPr>
                <w:b/>
                <w:color w:val="000000"/>
              </w:rPr>
            </w:pPr>
          </w:p>
        </w:tc>
        <w:tc>
          <w:tcPr>
            <w:tcW w:w="652" w:type="dxa"/>
            <w:vAlign w:val="center"/>
          </w:tcPr>
          <w:p w:rsidR="00F53255" w:rsidRPr="007D6F98" w:rsidRDefault="00F53255" w:rsidP="006273C3">
            <w:pPr>
              <w:autoSpaceDE w:val="0"/>
              <w:autoSpaceDN w:val="0"/>
              <w:adjustRightInd w:val="0"/>
              <w:spacing w:before="30" w:after="30"/>
              <w:jc w:val="center"/>
              <w:rPr>
                <w:b/>
                <w:color w:val="000000"/>
              </w:rPr>
            </w:pPr>
          </w:p>
        </w:tc>
        <w:tc>
          <w:tcPr>
            <w:tcW w:w="739" w:type="dxa"/>
            <w:vAlign w:val="center"/>
          </w:tcPr>
          <w:p w:rsidR="00F53255" w:rsidRPr="007D6F98" w:rsidRDefault="00F53255" w:rsidP="006273C3">
            <w:pPr>
              <w:autoSpaceDE w:val="0"/>
              <w:autoSpaceDN w:val="0"/>
              <w:adjustRightInd w:val="0"/>
              <w:spacing w:before="30" w:after="30"/>
              <w:jc w:val="center"/>
              <w:rPr>
                <w:b/>
                <w:color w:val="000000"/>
              </w:rPr>
            </w:pPr>
          </w:p>
        </w:tc>
        <w:tc>
          <w:tcPr>
            <w:tcW w:w="236" w:type="dxa"/>
            <w:vAlign w:val="center"/>
          </w:tcPr>
          <w:p w:rsidR="00F53255" w:rsidRPr="007D6F98" w:rsidRDefault="00F53255" w:rsidP="006273C3">
            <w:pPr>
              <w:autoSpaceDE w:val="0"/>
              <w:autoSpaceDN w:val="0"/>
              <w:adjustRightInd w:val="0"/>
              <w:spacing w:before="30" w:after="30"/>
              <w:jc w:val="center"/>
              <w:rPr>
                <w:b/>
                <w:color w:val="000000"/>
              </w:rPr>
            </w:pPr>
            <w:r>
              <w:rPr>
                <w:b/>
                <w:color w:val="000000"/>
              </w:rPr>
              <w:t>X</w:t>
            </w:r>
          </w:p>
        </w:tc>
      </w:tr>
    </w:tbl>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rPr>
          <w:b/>
          <w:color w:val="000000"/>
          <w:sz w:val="28"/>
          <w:szCs w:val="28"/>
        </w:rPr>
      </w:pPr>
      <w:r>
        <w:rPr>
          <w:b/>
          <w:color w:val="000000"/>
          <w:sz w:val="28"/>
          <w:szCs w:val="28"/>
        </w:rPr>
        <w:t>RESULTADOS</w:t>
      </w:r>
    </w:p>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line="360" w:lineRule="auto"/>
        <w:ind w:right="-569" w:firstLine="708"/>
        <w:jc w:val="both"/>
      </w:pPr>
      <w:r w:rsidRPr="008F55C4">
        <w:rPr>
          <w:color w:val="000000"/>
        </w:rPr>
        <w:t>Com base nos referencial teórico, buscou-se trabalhar de forma inteiramente interdisciplinar, demonstrando os conceitos Físicos presentes nos esportes.</w:t>
      </w:r>
      <w:r>
        <w:rPr>
          <w:color w:val="000000"/>
        </w:rPr>
        <w:t xml:space="preserve"> O trabalho foi aplicado em uma turma do primeiro ano do Ensino Médio na Escola Estadual Desembargador Horácio Andrade em Ouro Preto/MG.</w:t>
      </w:r>
      <w:r w:rsidRPr="008F55C4">
        <w:rPr>
          <w:color w:val="000000"/>
        </w:rPr>
        <w:t xml:space="preserve"> </w:t>
      </w:r>
    </w:p>
    <w:p w:rsidR="00F53255" w:rsidRDefault="00F53255" w:rsidP="00F53255">
      <w:pPr>
        <w:autoSpaceDE w:val="0"/>
        <w:autoSpaceDN w:val="0"/>
        <w:adjustRightInd w:val="0"/>
        <w:spacing w:before="30" w:after="30" w:line="360" w:lineRule="auto"/>
        <w:ind w:right="-569" w:firstLine="708"/>
        <w:jc w:val="both"/>
      </w:pPr>
      <w:r w:rsidRPr="008F55C4">
        <w:t xml:space="preserve">Inicialmente, aplicamos </w:t>
      </w:r>
      <w:r>
        <w:t>um questionário, que pode ser consultado nos anexos, para verificar</w:t>
      </w:r>
      <w:r w:rsidRPr="008F55C4">
        <w:t xml:space="preserve"> os conceitos que os alunos conheciam sobre Física e como eles achavam que esses conceitos poderiam ser aplicados nos esportes. É importante ressaltar que todos os conceitos físicos trabalhados com os alunos já haviam sido estudados previamente por eles no curso regular de Física.</w:t>
      </w:r>
      <w:r>
        <w:t xml:space="preserve"> A tabela abaixo apresenta as respostas das questões 1, 2 e 3, que visavam verificar a relação do aluno com esporte e seu interesse em participar do projeto.</w:t>
      </w:r>
    </w:p>
    <w:p w:rsidR="00F53255" w:rsidRDefault="00F53255" w:rsidP="00F53255">
      <w:pPr>
        <w:autoSpaceDE w:val="0"/>
        <w:autoSpaceDN w:val="0"/>
        <w:adjustRightInd w:val="0"/>
        <w:spacing w:before="30" w:after="30" w:line="360" w:lineRule="auto"/>
        <w:ind w:right="-569" w:firstLine="708"/>
        <w:jc w:val="both"/>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3"/>
        <w:gridCol w:w="2423"/>
        <w:gridCol w:w="2423"/>
        <w:gridCol w:w="2423"/>
      </w:tblGrid>
      <w:tr w:rsidR="00F53255" w:rsidTr="006273C3">
        <w:trPr>
          <w:trHeight w:val="113"/>
        </w:trPr>
        <w:tc>
          <w:tcPr>
            <w:tcW w:w="2423" w:type="dxa"/>
            <w:tcBorders>
              <w:tl2br w:val="nil"/>
            </w:tcBorders>
            <w:shd w:val="clear" w:color="auto" w:fill="auto"/>
            <w:vAlign w:val="center"/>
          </w:tcPr>
          <w:p w:rsidR="00F53255" w:rsidRPr="00842072" w:rsidRDefault="00F53255" w:rsidP="006273C3">
            <w:pPr>
              <w:suppressAutoHyphens/>
              <w:autoSpaceDE w:val="0"/>
              <w:spacing w:line="360" w:lineRule="auto"/>
              <w:jc w:val="center"/>
              <w:rPr>
                <w:rFonts w:eastAsia="Calibri"/>
                <w:b/>
              </w:rPr>
            </w:pPr>
            <w:r w:rsidRPr="00842072">
              <w:rPr>
                <w:rFonts w:eastAsia="Calibri"/>
                <w:b/>
              </w:rPr>
              <w:t>Resposta</w:t>
            </w:r>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b/>
              </w:rPr>
              <w:t>Questão</w:t>
            </w:r>
            <w:r w:rsidRPr="00842072">
              <w:rPr>
                <w:rFonts w:eastAsia="Calibri"/>
              </w:rPr>
              <w:t xml:space="preserve"> </w:t>
            </w:r>
            <w:proofErr w:type="gramStart"/>
            <w:r w:rsidRPr="00842072">
              <w:rPr>
                <w:rFonts w:eastAsia="Calibri"/>
                <w:b/>
              </w:rPr>
              <w:t>1</w:t>
            </w:r>
            <w:proofErr w:type="gramEnd"/>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b/>
              </w:rPr>
              <w:t>Questão</w:t>
            </w:r>
            <w:r w:rsidRPr="00842072">
              <w:rPr>
                <w:rFonts w:eastAsia="Calibri"/>
              </w:rPr>
              <w:t xml:space="preserve"> </w:t>
            </w:r>
            <w:proofErr w:type="gramStart"/>
            <w:r w:rsidRPr="00842072">
              <w:rPr>
                <w:rFonts w:eastAsia="Calibri"/>
                <w:b/>
              </w:rPr>
              <w:t>2</w:t>
            </w:r>
            <w:proofErr w:type="gramEnd"/>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b/>
              </w:rPr>
              <w:t>Questão</w:t>
            </w:r>
            <w:r w:rsidRPr="00842072">
              <w:rPr>
                <w:rFonts w:eastAsia="Calibri"/>
              </w:rPr>
              <w:t xml:space="preserve"> </w:t>
            </w:r>
            <w:proofErr w:type="gramStart"/>
            <w:r w:rsidRPr="00842072">
              <w:rPr>
                <w:rFonts w:eastAsia="Calibri"/>
                <w:b/>
              </w:rPr>
              <w:t>3</w:t>
            </w:r>
            <w:proofErr w:type="gramEnd"/>
          </w:p>
        </w:tc>
      </w:tr>
      <w:tr w:rsidR="00F53255" w:rsidTr="006273C3">
        <w:trPr>
          <w:trHeight w:val="283"/>
        </w:trPr>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A</w:t>
            </w:r>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12</w:t>
            </w:r>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34</w:t>
            </w:r>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45</w:t>
            </w:r>
          </w:p>
        </w:tc>
      </w:tr>
      <w:tr w:rsidR="00F53255" w:rsidTr="006273C3">
        <w:trPr>
          <w:trHeight w:val="283"/>
        </w:trPr>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B</w:t>
            </w:r>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proofErr w:type="gramStart"/>
            <w:r w:rsidRPr="00842072">
              <w:rPr>
                <w:rFonts w:eastAsia="Calibri"/>
              </w:rPr>
              <w:t>6</w:t>
            </w:r>
            <w:proofErr w:type="gramEnd"/>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proofErr w:type="gramStart"/>
            <w:r w:rsidRPr="00842072">
              <w:rPr>
                <w:rFonts w:eastAsia="Calibri"/>
              </w:rPr>
              <w:t>8</w:t>
            </w:r>
            <w:proofErr w:type="gramEnd"/>
          </w:p>
        </w:tc>
        <w:tc>
          <w:tcPr>
            <w:tcW w:w="2423" w:type="dxa"/>
            <w:tcBorders>
              <w:bottom w:val="single" w:sz="4" w:space="0" w:color="auto"/>
            </w:tcBorders>
            <w:shd w:val="clear" w:color="auto" w:fill="auto"/>
            <w:vAlign w:val="center"/>
          </w:tcPr>
          <w:p w:rsidR="00F53255" w:rsidRPr="00842072" w:rsidRDefault="00F53255" w:rsidP="006273C3">
            <w:pPr>
              <w:suppressAutoHyphens/>
              <w:autoSpaceDE w:val="0"/>
              <w:spacing w:line="360" w:lineRule="auto"/>
              <w:jc w:val="center"/>
              <w:rPr>
                <w:rFonts w:eastAsia="Calibri"/>
              </w:rPr>
            </w:pPr>
            <w:proofErr w:type="gramStart"/>
            <w:r w:rsidRPr="00842072">
              <w:rPr>
                <w:rFonts w:eastAsia="Calibri"/>
              </w:rPr>
              <w:t>9</w:t>
            </w:r>
            <w:proofErr w:type="gramEnd"/>
          </w:p>
        </w:tc>
      </w:tr>
      <w:tr w:rsidR="00F53255" w:rsidTr="006273C3">
        <w:trPr>
          <w:trHeight w:val="283"/>
        </w:trPr>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C</w:t>
            </w:r>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23</w:t>
            </w:r>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10</w:t>
            </w:r>
          </w:p>
        </w:tc>
        <w:tc>
          <w:tcPr>
            <w:tcW w:w="2423" w:type="dxa"/>
            <w:tcBorders>
              <w:bottom w:val="single" w:sz="4" w:space="0" w:color="auto"/>
              <w:tl2br w:val="nil"/>
              <w:tr2bl w:val="nil"/>
            </w:tcBorders>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Não se aplica</w:t>
            </w:r>
          </w:p>
        </w:tc>
      </w:tr>
      <w:tr w:rsidR="00F53255" w:rsidTr="006273C3">
        <w:trPr>
          <w:trHeight w:val="283"/>
        </w:trPr>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D</w:t>
            </w:r>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14</w:t>
            </w:r>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proofErr w:type="gramStart"/>
            <w:r w:rsidRPr="00842072">
              <w:rPr>
                <w:rFonts w:eastAsia="Calibri"/>
              </w:rPr>
              <w:t>1</w:t>
            </w:r>
            <w:proofErr w:type="gramEnd"/>
          </w:p>
        </w:tc>
        <w:tc>
          <w:tcPr>
            <w:tcW w:w="2423" w:type="dxa"/>
            <w:tcBorders>
              <w:tl2br w:val="nil"/>
              <w:tr2bl w:val="nil"/>
            </w:tcBorders>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Não se aplica</w:t>
            </w:r>
          </w:p>
        </w:tc>
      </w:tr>
      <w:tr w:rsidR="00F53255" w:rsidTr="006273C3">
        <w:trPr>
          <w:trHeight w:val="283"/>
        </w:trPr>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r w:rsidRPr="00842072">
              <w:rPr>
                <w:rFonts w:eastAsia="Calibri"/>
              </w:rPr>
              <w:t>Não responderam</w:t>
            </w:r>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proofErr w:type="gramStart"/>
            <w:r w:rsidRPr="00842072">
              <w:rPr>
                <w:rFonts w:eastAsia="Calibri"/>
              </w:rPr>
              <w:t>6</w:t>
            </w:r>
            <w:proofErr w:type="gramEnd"/>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proofErr w:type="gramStart"/>
            <w:r w:rsidRPr="00842072">
              <w:rPr>
                <w:rFonts w:eastAsia="Calibri"/>
              </w:rPr>
              <w:t>6</w:t>
            </w:r>
            <w:proofErr w:type="gramEnd"/>
          </w:p>
        </w:tc>
        <w:tc>
          <w:tcPr>
            <w:tcW w:w="2423" w:type="dxa"/>
            <w:shd w:val="clear" w:color="auto" w:fill="auto"/>
            <w:vAlign w:val="center"/>
          </w:tcPr>
          <w:p w:rsidR="00F53255" w:rsidRPr="00842072" w:rsidRDefault="00F53255" w:rsidP="006273C3">
            <w:pPr>
              <w:suppressAutoHyphens/>
              <w:autoSpaceDE w:val="0"/>
              <w:spacing w:line="360" w:lineRule="auto"/>
              <w:jc w:val="center"/>
              <w:rPr>
                <w:rFonts w:eastAsia="Calibri"/>
              </w:rPr>
            </w:pPr>
            <w:proofErr w:type="gramStart"/>
            <w:r w:rsidRPr="00842072">
              <w:rPr>
                <w:rFonts w:eastAsia="Calibri"/>
              </w:rPr>
              <w:t>5</w:t>
            </w:r>
            <w:proofErr w:type="gramEnd"/>
          </w:p>
        </w:tc>
      </w:tr>
    </w:tbl>
    <w:p w:rsidR="00F53255" w:rsidRPr="002E5F28" w:rsidRDefault="00F53255" w:rsidP="00F53255">
      <w:pPr>
        <w:suppressAutoHyphens/>
        <w:autoSpaceDE w:val="0"/>
        <w:spacing w:line="360" w:lineRule="auto"/>
        <w:ind w:firstLine="708"/>
        <w:jc w:val="center"/>
        <w:rPr>
          <w:sz w:val="20"/>
        </w:rPr>
      </w:pPr>
      <w:r>
        <w:rPr>
          <w:sz w:val="20"/>
        </w:rPr>
        <w:t>Quadro I – Respostas obtidas através do questionário</w:t>
      </w:r>
    </w:p>
    <w:p w:rsidR="00F53255" w:rsidRDefault="00F53255" w:rsidP="00F53255">
      <w:pPr>
        <w:autoSpaceDE w:val="0"/>
        <w:autoSpaceDN w:val="0"/>
        <w:adjustRightInd w:val="0"/>
        <w:spacing w:before="30" w:after="30" w:line="360" w:lineRule="auto"/>
        <w:ind w:right="-569" w:firstLine="708"/>
        <w:jc w:val="both"/>
      </w:pPr>
      <w:r>
        <w:t>Na quarta, quinta e sexta, questão é pergunta se aos alunos que praticam atividades esportivas, qual é o esporte e se ele saberia citar algum conceito física presente. A maioria respondeu que joga futebol (futsal), mas nenhum soube sobre a presença de fenômenos físicos presente, e os que citaram, apenas indicaram o momento em que tem algum fenômeno presente.</w:t>
      </w:r>
    </w:p>
    <w:p w:rsidR="00F53255" w:rsidRDefault="00F53255" w:rsidP="00F53255">
      <w:pPr>
        <w:autoSpaceDE w:val="0"/>
        <w:autoSpaceDN w:val="0"/>
        <w:adjustRightInd w:val="0"/>
        <w:spacing w:before="30" w:after="30" w:line="360" w:lineRule="auto"/>
        <w:ind w:right="-569" w:firstLine="708"/>
        <w:jc w:val="both"/>
      </w:pPr>
      <w:r>
        <w:t xml:space="preserve">Na sétima questão é indagado aos alunos se eles acreditam que a aplicação de conceitos físicos nos esportes ajudaria os atletas. A maioria dos alunos acredita que ajudaria melhorando seus rendimentos nas atividades, ajudando a melhorar a resistência e aporte </w:t>
      </w:r>
      <w:r>
        <w:lastRenderedPageBreak/>
        <w:t>físico. Os poucos que responderam que os conceitos físicos não ajudam o esportista, pois para eles em nada muda, a exemplo um dos estudantes diz:</w:t>
      </w:r>
    </w:p>
    <w:p w:rsidR="00F53255" w:rsidRDefault="00F53255" w:rsidP="00F53255">
      <w:pPr>
        <w:autoSpaceDE w:val="0"/>
        <w:autoSpaceDN w:val="0"/>
        <w:adjustRightInd w:val="0"/>
        <w:spacing w:before="30" w:after="30" w:line="360" w:lineRule="auto"/>
        <w:ind w:right="-569" w:firstLine="708"/>
        <w:jc w:val="center"/>
      </w:pPr>
      <w:r>
        <w:t>“</w:t>
      </w:r>
      <w:r>
        <w:rPr>
          <w:i/>
        </w:rPr>
        <w:t>Não! Porque a teoria é diferente da prática.”</w:t>
      </w:r>
    </w:p>
    <w:p w:rsidR="00F53255" w:rsidRDefault="00F53255" w:rsidP="00F53255">
      <w:pPr>
        <w:autoSpaceDE w:val="0"/>
        <w:autoSpaceDN w:val="0"/>
        <w:adjustRightInd w:val="0"/>
        <w:spacing w:before="30" w:after="30" w:line="360" w:lineRule="auto"/>
        <w:ind w:right="-569" w:firstLine="708"/>
        <w:jc w:val="both"/>
      </w:pPr>
      <w:r>
        <w:t>O comentário deste estudante deixa clara a dissociação dos conteúdos da física e da realidade, afastando ainda mais o jovem. Claro que conhecer a física envolvida não tornará ninguém um superatleta, mas com certeza ajudará a compreender melhor o esporte, suas limitações e melhorias.</w:t>
      </w:r>
    </w:p>
    <w:p w:rsidR="00F53255" w:rsidRDefault="00F53255" w:rsidP="00F53255">
      <w:pPr>
        <w:autoSpaceDE w:val="0"/>
        <w:autoSpaceDN w:val="0"/>
        <w:adjustRightInd w:val="0"/>
        <w:spacing w:before="30" w:after="30" w:line="360" w:lineRule="auto"/>
        <w:ind w:right="-569" w:firstLine="708"/>
        <w:jc w:val="both"/>
      </w:pPr>
      <w:r>
        <w:t xml:space="preserve">As duas últimas questões tratam de como o aluno espera que seja uma aula de física e se as atividades desenvolvidas neste projeto aumentariam interesse deles em física. Por unanimidade os alunos desejam que as aulas de física sejam mais interessantes, dinâmicas, divertidas e com muitas aulas práticas. E que esta atividade como outras práticas aumentaria sim, seus interesses em aprender física. </w:t>
      </w:r>
    </w:p>
    <w:p w:rsidR="00F53255" w:rsidRPr="00EF6A76" w:rsidRDefault="00F53255" w:rsidP="00F53255">
      <w:pPr>
        <w:spacing w:before="30" w:after="30" w:line="360" w:lineRule="auto"/>
        <w:ind w:right="-569"/>
        <w:jc w:val="center"/>
        <w:rPr>
          <w:sz w:val="20"/>
        </w:rPr>
      </w:pPr>
      <w:r>
        <w:rPr>
          <w:noProof/>
        </w:rPr>
        <w:drawing>
          <wp:inline distT="0" distB="0" distL="0" distR="0">
            <wp:extent cx="4610100" cy="16287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0" cy="1628775"/>
                    </a:xfrm>
                    <a:prstGeom prst="rect">
                      <a:avLst/>
                    </a:prstGeom>
                    <a:noFill/>
                    <a:ln>
                      <a:noFill/>
                    </a:ln>
                  </pic:spPr>
                </pic:pic>
              </a:graphicData>
            </a:graphic>
          </wp:inline>
        </w:drawing>
      </w:r>
      <w:r>
        <w:rPr>
          <w:noProof/>
        </w:rPr>
        <w:br/>
      </w:r>
      <w:r w:rsidRPr="002E5F28">
        <w:rPr>
          <w:sz w:val="20"/>
        </w:rPr>
        <w:t xml:space="preserve">Figura </w:t>
      </w:r>
      <w:r>
        <w:rPr>
          <w:sz w:val="20"/>
        </w:rPr>
        <w:t>I</w:t>
      </w:r>
      <w:r w:rsidRPr="002E5F28">
        <w:rPr>
          <w:sz w:val="20"/>
        </w:rPr>
        <w:t>: Alunos respondendo questionário-diagnóstico.</w:t>
      </w:r>
    </w:p>
    <w:p w:rsidR="00F53255" w:rsidRDefault="00F53255" w:rsidP="00F53255">
      <w:pPr>
        <w:autoSpaceDE w:val="0"/>
        <w:autoSpaceDN w:val="0"/>
        <w:adjustRightInd w:val="0"/>
        <w:spacing w:before="30" w:after="30" w:line="360" w:lineRule="auto"/>
        <w:ind w:right="-569" w:firstLine="708"/>
        <w:jc w:val="both"/>
      </w:pPr>
      <w:r w:rsidRPr="008F55C4">
        <w:t>A partir da análise desse primeiro questionário promovemos aulas teóricas</w:t>
      </w:r>
      <w:r>
        <w:t xml:space="preserve">, relacionadas com o futebol/futsal, já que foi a prática esportiva mais citada no questionário. Na aula recordamos alguns conceitos de força e lançamento oblíquo, tiramos algumas dúvidas que surgiam durante a explicação, assim como, também trabalhamos alguns pré-conceitos dos alunos, como, por exemplo, relação de densidade e o movimento da bola. </w:t>
      </w:r>
    </w:p>
    <w:p w:rsidR="00F53255" w:rsidRPr="0026143D" w:rsidRDefault="00F53255" w:rsidP="0026143D">
      <w:pPr>
        <w:autoSpaceDE w:val="0"/>
        <w:autoSpaceDN w:val="0"/>
        <w:adjustRightInd w:val="0"/>
        <w:spacing w:before="30" w:after="30" w:line="360" w:lineRule="auto"/>
        <w:ind w:right="-569" w:firstLine="708"/>
        <w:jc w:val="both"/>
      </w:pPr>
      <w:r>
        <w:rPr>
          <w:noProof/>
        </w:rPr>
        <w:drawing>
          <wp:anchor distT="0" distB="0" distL="114300" distR="114300" simplePos="0" relativeHeight="251664384" behindDoc="1" locked="0" layoutInCell="1" allowOverlap="1">
            <wp:simplePos x="0" y="0"/>
            <wp:positionH relativeFrom="column">
              <wp:posOffset>1045845</wp:posOffset>
            </wp:positionH>
            <wp:positionV relativeFrom="paragraph">
              <wp:posOffset>3121660</wp:posOffset>
            </wp:positionV>
            <wp:extent cx="3228975" cy="2038350"/>
            <wp:effectExtent l="0" t="0" r="952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975" cy="2038350"/>
                    </a:xfrm>
                    <a:prstGeom prst="rect">
                      <a:avLst/>
                    </a:prstGeom>
                    <a:noFill/>
                    <a:ln>
                      <a:noFill/>
                    </a:ln>
                  </pic:spPr>
                </pic:pic>
              </a:graphicData>
            </a:graphic>
          </wp:anchor>
        </w:drawing>
      </w:r>
      <w:r>
        <w:t xml:space="preserve">Após as explanações fizemos a apresentação de uma simulação utilizando o </w:t>
      </w:r>
      <w:proofErr w:type="spellStart"/>
      <w:proofErr w:type="gramStart"/>
      <w:r w:rsidRPr="005859DB">
        <w:t>PhET</w:t>
      </w:r>
      <w:proofErr w:type="spellEnd"/>
      <w:proofErr w:type="gramEnd"/>
      <w:r w:rsidRPr="005859DB">
        <w:t xml:space="preserve"> (sigla para </w:t>
      </w:r>
      <w:proofErr w:type="spellStart"/>
      <w:r w:rsidRPr="005859DB">
        <w:rPr>
          <w:i/>
          <w:iCs/>
        </w:rPr>
        <w:t>Physics</w:t>
      </w:r>
      <w:proofErr w:type="spellEnd"/>
      <w:r w:rsidRPr="005859DB">
        <w:rPr>
          <w:i/>
          <w:iCs/>
        </w:rPr>
        <w:t xml:space="preserve"> </w:t>
      </w:r>
      <w:proofErr w:type="spellStart"/>
      <w:r w:rsidRPr="005859DB">
        <w:rPr>
          <w:i/>
          <w:iCs/>
        </w:rPr>
        <w:t>Education</w:t>
      </w:r>
      <w:proofErr w:type="spellEnd"/>
      <w:r w:rsidRPr="005859DB">
        <w:rPr>
          <w:i/>
          <w:iCs/>
        </w:rPr>
        <w:t xml:space="preserve"> Technology</w:t>
      </w:r>
      <w:r w:rsidRPr="005859DB">
        <w:t>, em português, Tecnologia Educacional Física), é um pacote de aplicativos em Java que simula diversos eventos relacionados às mais diversas ciências naturais.</w:t>
      </w:r>
      <w:r>
        <w:t xml:space="preserve"> Neste aplicativo explicamos e abordamos como a variação de ângulo influi no alcance da bola, assim como em sua altura. Alteramos também a velocidade de lançamento. Em seguida, após as explicações e dúvidas sanadas, solicitamos que a turma se dividisse em três grupos e que um aluno determinasse valores de ângulo ou velocidade e realizasse uma simulação, porém antes que se iniciasse a mesma, os seus colegas teriam de </w:t>
      </w:r>
      <w:r>
        <w:lastRenderedPageBreak/>
        <w:t>responder qual o alcance da bola. Após alguns minutos os alunos responderam e verificaram os resultados com o resultado apresentado pela simulação, devido à dificuldade com alguns conceitos matemáticos eles disseram não conseguir solucionar, frente a esta dificuldade decidimos por realizar a solução junto com a turma no quadro.</w:t>
      </w:r>
    </w:p>
    <w:p w:rsidR="00F53255" w:rsidRDefault="0026143D" w:rsidP="0026143D">
      <w:pPr>
        <w:suppressAutoHyphens/>
        <w:autoSpaceDE w:val="0"/>
        <w:spacing w:line="360" w:lineRule="auto"/>
        <w:ind w:firstLine="708"/>
        <w:jc w:val="center"/>
        <w:rPr>
          <w:noProof/>
          <w:sz w:val="20"/>
          <w:szCs w:val="20"/>
        </w:rPr>
      </w:pPr>
      <w:r>
        <w:rPr>
          <w:noProof/>
        </w:rPr>
        <w:drawing>
          <wp:inline distT="0" distB="0" distL="0" distR="0">
            <wp:extent cx="4241170" cy="1819275"/>
            <wp:effectExtent l="19050" t="0" r="6980" b="0"/>
            <wp:docPr id="11" name="Imagem 1" descr="http://1.bp.blogspot.com/-F6fS0NkNDYE/UIniB4DXjTI/AAAAAAAAAEU/YS9tsJR0jm4/s1600/Melhor_Inclina%C3%A7%C3%A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F6fS0NkNDYE/UIniB4DXjTI/AAAAAAAAAEU/YS9tsJR0jm4/s1600/Melhor_Inclina%C3%A7%C3%A3o.png"/>
                    <pic:cNvPicPr>
                      <a:picLocks noChangeAspect="1" noChangeArrowheads="1"/>
                    </pic:cNvPicPr>
                  </pic:nvPicPr>
                  <pic:blipFill>
                    <a:blip r:embed="rId11" cstate="print"/>
                    <a:srcRect/>
                    <a:stretch>
                      <a:fillRect/>
                    </a:stretch>
                  </pic:blipFill>
                  <pic:spPr bwMode="auto">
                    <a:xfrm>
                      <a:off x="0" y="0"/>
                      <a:ext cx="4248164" cy="1822275"/>
                    </a:xfrm>
                    <a:prstGeom prst="rect">
                      <a:avLst/>
                    </a:prstGeom>
                    <a:noFill/>
                    <a:ln w="9525">
                      <a:noFill/>
                      <a:miter lim="800000"/>
                      <a:headEnd/>
                      <a:tailEnd/>
                    </a:ln>
                  </pic:spPr>
                </pic:pic>
              </a:graphicData>
            </a:graphic>
          </wp:inline>
        </w:drawing>
      </w:r>
    </w:p>
    <w:p w:rsidR="00F53255" w:rsidRPr="002E5F28" w:rsidRDefault="00F53255" w:rsidP="00F53255">
      <w:pPr>
        <w:suppressAutoHyphens/>
        <w:autoSpaceDE w:val="0"/>
        <w:spacing w:line="360" w:lineRule="auto"/>
        <w:ind w:firstLine="708"/>
        <w:jc w:val="center"/>
        <w:rPr>
          <w:sz w:val="20"/>
          <w:szCs w:val="20"/>
        </w:rPr>
      </w:pPr>
      <w:r w:rsidRPr="002E5F28">
        <w:rPr>
          <w:noProof/>
          <w:sz w:val="20"/>
          <w:szCs w:val="20"/>
        </w:rPr>
        <w:t xml:space="preserve">Figura II: </w:t>
      </w:r>
      <w:r w:rsidRPr="002E5F28">
        <w:rPr>
          <w:sz w:val="20"/>
          <w:szCs w:val="20"/>
        </w:rPr>
        <w:t xml:space="preserve">Apresentação de uma simulação de lançamento oblíquo, utilizando o </w:t>
      </w:r>
      <w:proofErr w:type="spellStart"/>
      <w:r w:rsidRPr="002E5F28">
        <w:rPr>
          <w:sz w:val="20"/>
          <w:szCs w:val="20"/>
        </w:rPr>
        <w:t>Phet</w:t>
      </w:r>
      <w:proofErr w:type="spellEnd"/>
      <w:r w:rsidRPr="002E5F28">
        <w:rPr>
          <w:sz w:val="20"/>
          <w:szCs w:val="20"/>
        </w:rPr>
        <w:t>.</w:t>
      </w:r>
    </w:p>
    <w:p w:rsidR="00F53255" w:rsidRDefault="00F53255" w:rsidP="00F53255">
      <w:pPr>
        <w:autoSpaceDE w:val="0"/>
        <w:autoSpaceDN w:val="0"/>
        <w:adjustRightInd w:val="0"/>
        <w:spacing w:before="30" w:after="30" w:line="360" w:lineRule="auto"/>
        <w:ind w:right="-569" w:firstLine="708"/>
        <w:jc w:val="both"/>
      </w:pPr>
      <w:r>
        <w:t xml:space="preserve">A princípio a aula </w:t>
      </w:r>
      <w:r w:rsidRPr="008F55C4">
        <w:t>prática</w:t>
      </w:r>
      <w:r>
        <w:t xml:space="preserve"> seria realizada na quadra da escola</w:t>
      </w:r>
      <w:r w:rsidRPr="008F55C4">
        <w:t>,</w:t>
      </w:r>
      <w:r>
        <w:t xml:space="preserve"> porém, devido a uma reforma, adaptamos a prática, para a sala de aula, o que acabou agradando ainda mais os alunos. Utilizando uma bola pequena e o cesto de lixo da sala, solicitamos aos alunos que lançassem a bola na cesta, caso o aluno acertasse, pedia-se ao aluno que lançasse novamente agora com uma distância diferente. Durante os lançamentos realizados por eles era discutida a diferença na angulação que cada um fazia com os braços, a velocidade que alguns imprimiam era maior que a de outros, e o movimento da bola em cada um deles.</w:t>
      </w:r>
    </w:p>
    <w:p w:rsidR="00F53255" w:rsidRDefault="00F53255" w:rsidP="00F53255">
      <w:pPr>
        <w:autoSpaceDE w:val="0"/>
        <w:autoSpaceDN w:val="0"/>
        <w:adjustRightInd w:val="0"/>
        <w:spacing w:before="30" w:after="30" w:line="360" w:lineRule="auto"/>
        <w:ind w:right="-569" w:firstLine="708"/>
        <w:jc w:val="both"/>
      </w:pPr>
      <w:r>
        <w:rPr>
          <w:noProof/>
        </w:rPr>
        <w:drawing>
          <wp:anchor distT="0" distB="0" distL="114300" distR="114300" simplePos="0" relativeHeight="251663360" behindDoc="0" locked="0" layoutInCell="1" allowOverlap="1">
            <wp:simplePos x="0" y="0"/>
            <wp:positionH relativeFrom="column">
              <wp:posOffset>137160</wp:posOffset>
            </wp:positionH>
            <wp:positionV relativeFrom="paragraph">
              <wp:posOffset>990600</wp:posOffset>
            </wp:positionV>
            <wp:extent cx="5257800" cy="332105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3321050"/>
                    </a:xfrm>
                    <a:prstGeom prst="rect">
                      <a:avLst/>
                    </a:prstGeom>
                    <a:noFill/>
                    <a:ln>
                      <a:noFill/>
                    </a:ln>
                  </pic:spPr>
                </pic:pic>
              </a:graphicData>
            </a:graphic>
          </wp:anchor>
        </w:drawing>
      </w:r>
      <w:r>
        <w:t>Neste momento a participação dos alunos foi maior, alguns alunos relacionavam o movimento ao jogo de basquete, outros relacionavam à cobrança de escanteio em um jogo de futebol, neste caso foi necessário ressaltar a relação da resistência do ar no movimento da bola na cobrança de escanteio. Descrevendo sucintamente sobre o efeito Magnus.</w:t>
      </w:r>
    </w:p>
    <w:p w:rsidR="00F53255" w:rsidRDefault="00F53255" w:rsidP="00F53255">
      <w:pPr>
        <w:pStyle w:val="Legenda"/>
        <w:jc w:val="center"/>
        <w:rPr>
          <w:b w:val="0"/>
          <w:color w:val="auto"/>
          <w:sz w:val="20"/>
          <w:szCs w:val="20"/>
        </w:rPr>
      </w:pPr>
      <w:r>
        <w:rPr>
          <w:noProof/>
        </w:rPr>
        <w:br/>
      </w:r>
    </w:p>
    <w:p w:rsidR="00F53255" w:rsidRDefault="00F53255" w:rsidP="00F53255">
      <w:pPr>
        <w:pStyle w:val="Legenda"/>
        <w:jc w:val="center"/>
        <w:rPr>
          <w:b w:val="0"/>
          <w:color w:val="auto"/>
          <w:sz w:val="20"/>
          <w:szCs w:val="20"/>
        </w:rPr>
      </w:pPr>
    </w:p>
    <w:p w:rsidR="00F53255" w:rsidRDefault="00F53255" w:rsidP="00F53255">
      <w:pPr>
        <w:pStyle w:val="Legenda"/>
        <w:tabs>
          <w:tab w:val="left" w:pos="3645"/>
        </w:tabs>
        <w:rPr>
          <w:b w:val="0"/>
          <w:color w:val="auto"/>
          <w:sz w:val="20"/>
          <w:szCs w:val="20"/>
        </w:rPr>
      </w:pPr>
      <w:r>
        <w:rPr>
          <w:b w:val="0"/>
          <w:color w:val="auto"/>
          <w:sz w:val="20"/>
          <w:szCs w:val="20"/>
        </w:rPr>
        <w:tab/>
      </w:r>
    </w:p>
    <w:p w:rsidR="00F53255" w:rsidRDefault="00F53255" w:rsidP="00F53255">
      <w:pPr>
        <w:pStyle w:val="Legenda"/>
        <w:jc w:val="center"/>
        <w:rPr>
          <w:b w:val="0"/>
          <w:color w:val="auto"/>
          <w:sz w:val="20"/>
          <w:szCs w:val="20"/>
        </w:rPr>
      </w:pPr>
    </w:p>
    <w:p w:rsidR="00F53255" w:rsidRDefault="00F53255" w:rsidP="00F53255">
      <w:pPr>
        <w:pStyle w:val="Legenda"/>
        <w:tabs>
          <w:tab w:val="left" w:pos="3195"/>
        </w:tabs>
        <w:rPr>
          <w:b w:val="0"/>
          <w:color w:val="auto"/>
          <w:sz w:val="20"/>
          <w:szCs w:val="20"/>
        </w:rPr>
      </w:pPr>
      <w:r>
        <w:rPr>
          <w:b w:val="0"/>
          <w:color w:val="auto"/>
          <w:sz w:val="20"/>
          <w:szCs w:val="20"/>
        </w:rPr>
        <w:tab/>
      </w:r>
    </w:p>
    <w:p w:rsidR="00F53255" w:rsidRDefault="00F53255" w:rsidP="00F53255">
      <w:pPr>
        <w:pStyle w:val="Legenda"/>
        <w:rPr>
          <w:b w:val="0"/>
          <w:color w:val="auto"/>
          <w:sz w:val="20"/>
          <w:szCs w:val="20"/>
        </w:rPr>
      </w:pPr>
    </w:p>
    <w:p w:rsidR="00F53255" w:rsidRDefault="00F53255" w:rsidP="00F53255">
      <w:pPr>
        <w:pStyle w:val="Legenda"/>
        <w:jc w:val="center"/>
        <w:rPr>
          <w:b w:val="0"/>
          <w:color w:val="auto"/>
          <w:sz w:val="20"/>
          <w:szCs w:val="20"/>
        </w:rPr>
      </w:pPr>
    </w:p>
    <w:p w:rsidR="00F53255" w:rsidRDefault="00F53255" w:rsidP="00F53255">
      <w:pPr>
        <w:pStyle w:val="Legenda"/>
        <w:jc w:val="center"/>
        <w:rPr>
          <w:b w:val="0"/>
          <w:color w:val="auto"/>
          <w:sz w:val="20"/>
          <w:szCs w:val="20"/>
        </w:rPr>
      </w:pPr>
    </w:p>
    <w:p w:rsidR="00F53255" w:rsidRDefault="00F53255" w:rsidP="00F53255">
      <w:pPr>
        <w:pStyle w:val="Legenda"/>
        <w:jc w:val="center"/>
        <w:rPr>
          <w:b w:val="0"/>
          <w:color w:val="auto"/>
          <w:sz w:val="20"/>
          <w:szCs w:val="20"/>
        </w:rPr>
      </w:pPr>
    </w:p>
    <w:p w:rsidR="00F53255" w:rsidRDefault="00F53255" w:rsidP="00F53255">
      <w:pPr>
        <w:pStyle w:val="Legenda"/>
        <w:jc w:val="center"/>
        <w:rPr>
          <w:b w:val="0"/>
          <w:color w:val="auto"/>
          <w:sz w:val="20"/>
          <w:szCs w:val="20"/>
        </w:rPr>
      </w:pPr>
    </w:p>
    <w:p w:rsidR="00F53255" w:rsidRDefault="00F53255" w:rsidP="00F53255">
      <w:pPr>
        <w:pStyle w:val="Legenda"/>
        <w:jc w:val="center"/>
        <w:rPr>
          <w:b w:val="0"/>
          <w:color w:val="auto"/>
          <w:sz w:val="20"/>
          <w:szCs w:val="20"/>
        </w:rPr>
      </w:pPr>
    </w:p>
    <w:p w:rsidR="00F53255" w:rsidRPr="00351921" w:rsidRDefault="00F53255" w:rsidP="00F53255">
      <w:pPr>
        <w:rPr>
          <w:lang w:eastAsia="ar-SA"/>
        </w:rPr>
      </w:pPr>
    </w:p>
    <w:p w:rsidR="00F53255" w:rsidRPr="002E5F28" w:rsidRDefault="00F53255" w:rsidP="00F53255">
      <w:pPr>
        <w:pStyle w:val="Legenda"/>
        <w:jc w:val="center"/>
        <w:rPr>
          <w:b w:val="0"/>
          <w:color w:val="auto"/>
          <w:sz w:val="20"/>
          <w:szCs w:val="20"/>
        </w:rPr>
      </w:pPr>
      <w:r w:rsidRPr="002E5F28">
        <w:rPr>
          <w:b w:val="0"/>
          <w:color w:val="auto"/>
          <w:sz w:val="20"/>
          <w:szCs w:val="20"/>
        </w:rPr>
        <w:t>Figura</w:t>
      </w:r>
      <w:r>
        <w:rPr>
          <w:b w:val="0"/>
          <w:color w:val="auto"/>
          <w:sz w:val="20"/>
          <w:szCs w:val="20"/>
        </w:rPr>
        <w:t xml:space="preserve"> III</w:t>
      </w:r>
      <w:r w:rsidRPr="002E5F28">
        <w:rPr>
          <w:b w:val="0"/>
          <w:color w:val="auto"/>
          <w:sz w:val="20"/>
          <w:szCs w:val="20"/>
        </w:rPr>
        <w:t>: Prática adaptada para a sala de aula. Os alunos lançam a bola com diferentes ângulos para diferentes distâncias.</w:t>
      </w:r>
    </w:p>
    <w:p w:rsidR="00F53255" w:rsidRDefault="00F53255" w:rsidP="00F53255">
      <w:pPr>
        <w:autoSpaceDE w:val="0"/>
        <w:autoSpaceDN w:val="0"/>
        <w:adjustRightInd w:val="0"/>
        <w:spacing w:before="30" w:after="30" w:line="360" w:lineRule="auto"/>
        <w:ind w:right="-569" w:firstLine="708"/>
        <w:jc w:val="both"/>
      </w:pPr>
      <w:r>
        <w:t>Após a prática foi entregue a cada grupo um pequeno questionário a fim de se averiguar se o conteúdo trabalhado foi compreendido. Todos os três grupos responderam de forma satisfatória, apesar de apresentar pequenos erros conceituais, como relacionar a força como um fator influente no movimento da bola.</w:t>
      </w:r>
    </w:p>
    <w:p w:rsidR="00F53255" w:rsidRDefault="00F53255" w:rsidP="00F53255">
      <w:pPr>
        <w:autoSpaceDE w:val="0"/>
        <w:autoSpaceDN w:val="0"/>
        <w:adjustRightInd w:val="0"/>
        <w:spacing w:before="30" w:after="30" w:line="360" w:lineRule="auto"/>
        <w:ind w:right="-569" w:firstLine="708"/>
        <w:jc w:val="both"/>
      </w:pPr>
      <w:r w:rsidRPr="00A04260">
        <w:rPr>
          <w:color w:val="000000"/>
          <w:shd w:val="clear" w:color="auto" w:fill="FFFFFF"/>
        </w:rPr>
        <w:t>Tais atividades nos possibilita construir uma visão da Física que esteja voltada para a formação de um cidadão contemporâneo, atuante e solidário, capaz de compreender e participar na construção da realidade.  Utilizado da interdisciplinaridade entre física e educação física para promover um maior interesse, e autonomia dos alunos no ensino de Física, com a utilização da experimentação como forma de ensino e demonstração de como a física está presente em nosso cotidiano. Buscando a maior participação dos alunos, despertando sua curiosidade e interesse, favorecendo um verdadeiro envolvimento com a construção dos conceitos abortados.</w:t>
      </w:r>
    </w:p>
    <w:p w:rsidR="00F53255" w:rsidRPr="00EF6A76" w:rsidRDefault="00F53255" w:rsidP="00F53255">
      <w:pPr>
        <w:autoSpaceDE w:val="0"/>
        <w:autoSpaceDN w:val="0"/>
        <w:adjustRightInd w:val="0"/>
        <w:spacing w:before="30" w:after="30" w:line="360" w:lineRule="auto"/>
        <w:ind w:right="-569" w:firstLine="708"/>
        <w:jc w:val="both"/>
      </w:pPr>
      <w:r>
        <w:rPr>
          <w:color w:val="000000"/>
          <w:shd w:val="clear" w:color="auto" w:fill="FFFFFF"/>
        </w:rPr>
        <w:t>P</w:t>
      </w:r>
      <w:r w:rsidRPr="00EB10D0">
        <w:rPr>
          <w:color w:val="000000"/>
          <w:shd w:val="clear" w:color="auto" w:fill="FFFFFF"/>
        </w:rPr>
        <w:t>ossibilita</w:t>
      </w:r>
      <w:r>
        <w:rPr>
          <w:color w:val="000000"/>
          <w:shd w:val="clear" w:color="auto" w:fill="FFFFFF"/>
        </w:rPr>
        <w:t>ndo</w:t>
      </w:r>
      <w:r w:rsidRPr="00EB10D0">
        <w:rPr>
          <w:color w:val="000000"/>
          <w:shd w:val="clear" w:color="auto" w:fill="FFFFFF"/>
        </w:rPr>
        <w:t xml:space="preserve"> um ambiente que estimule o aluno, que o faça sentir autor do processo de construção do conhecimento, e não apenas um agente pass</w:t>
      </w:r>
      <w:r>
        <w:rPr>
          <w:color w:val="000000"/>
          <w:shd w:val="clear" w:color="auto" w:fill="FFFFFF"/>
        </w:rPr>
        <w:t>ivo no processo de aprendizagem, ou seja, este trabalho não tratou simplesmente de informar sobre a Física aos estudantes, mas a apresentou como uma forma de transformar seus conhecimentos e sua forma de pensar a realidade.</w:t>
      </w: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F53255" w:rsidRDefault="00F53255" w:rsidP="00F53255">
      <w:pPr>
        <w:spacing w:before="30" w:after="30" w:line="360" w:lineRule="auto"/>
        <w:ind w:right="-569"/>
        <w:rPr>
          <w:color w:val="000000"/>
          <w:shd w:val="clear" w:color="auto" w:fill="FFFFFF"/>
        </w:rPr>
      </w:pPr>
    </w:p>
    <w:p w:rsidR="0026143D" w:rsidRDefault="0026143D" w:rsidP="00F53255">
      <w:pPr>
        <w:spacing w:before="30" w:after="30" w:line="360" w:lineRule="auto"/>
        <w:ind w:right="-569"/>
        <w:rPr>
          <w:color w:val="000000"/>
          <w:shd w:val="clear" w:color="auto" w:fill="FFFFFF"/>
        </w:rPr>
      </w:pPr>
    </w:p>
    <w:p w:rsidR="00F53255" w:rsidRDefault="00F53255" w:rsidP="00F53255">
      <w:pPr>
        <w:autoSpaceDE w:val="0"/>
        <w:autoSpaceDN w:val="0"/>
        <w:adjustRightInd w:val="0"/>
        <w:spacing w:before="30" w:after="30"/>
        <w:rPr>
          <w:b/>
          <w:color w:val="000000"/>
          <w:sz w:val="28"/>
          <w:szCs w:val="28"/>
        </w:rPr>
      </w:pPr>
      <w:r>
        <w:rPr>
          <w:b/>
          <w:color w:val="000000"/>
          <w:sz w:val="28"/>
          <w:szCs w:val="28"/>
        </w:rPr>
        <w:lastRenderedPageBreak/>
        <w:t>REFÊ</w:t>
      </w:r>
      <w:r w:rsidRPr="00E961E6">
        <w:rPr>
          <w:b/>
          <w:color w:val="000000"/>
          <w:sz w:val="28"/>
          <w:szCs w:val="28"/>
        </w:rPr>
        <w:t>RENCIAS</w:t>
      </w:r>
    </w:p>
    <w:p w:rsidR="00F53255" w:rsidRDefault="00F53255" w:rsidP="00F53255">
      <w:pPr>
        <w:autoSpaceDE w:val="0"/>
        <w:autoSpaceDN w:val="0"/>
        <w:adjustRightInd w:val="0"/>
        <w:spacing w:before="30" w:after="30"/>
        <w:rPr>
          <w:b/>
          <w:color w:val="000000"/>
          <w:sz w:val="28"/>
          <w:szCs w:val="28"/>
        </w:rPr>
      </w:pPr>
    </w:p>
    <w:p w:rsidR="00F53255" w:rsidRDefault="00F53255" w:rsidP="00F53255">
      <w:pPr>
        <w:autoSpaceDE w:val="0"/>
        <w:autoSpaceDN w:val="0"/>
        <w:adjustRightInd w:val="0"/>
        <w:spacing w:before="30" w:after="30" w:line="360" w:lineRule="auto"/>
        <w:ind w:right="-569"/>
        <w:jc w:val="both"/>
      </w:pPr>
      <w:r>
        <w:rPr>
          <w:bCs/>
          <w:color w:val="000000"/>
        </w:rPr>
        <w:t>AGUIAR, C. E. &amp;</w:t>
      </w:r>
      <w:r w:rsidRPr="007D5E8A">
        <w:rPr>
          <w:bCs/>
          <w:color w:val="000000"/>
        </w:rPr>
        <w:t xml:space="preserve"> RUBINI, G. </w:t>
      </w:r>
      <w:r w:rsidRPr="007D5E8A">
        <w:rPr>
          <w:bCs/>
          <w:i/>
          <w:color w:val="000000"/>
        </w:rPr>
        <w:t>“</w:t>
      </w:r>
      <w:r w:rsidRPr="001F3E11">
        <w:rPr>
          <w:b/>
          <w:bCs/>
          <w:color w:val="000000"/>
        </w:rPr>
        <w:t xml:space="preserve">A </w:t>
      </w:r>
      <w:r>
        <w:rPr>
          <w:b/>
          <w:bCs/>
          <w:color w:val="000000"/>
        </w:rPr>
        <w:t>Aerodinâmica Da Bola de F</w:t>
      </w:r>
      <w:r w:rsidRPr="001F3E11">
        <w:rPr>
          <w:b/>
          <w:bCs/>
          <w:color w:val="000000"/>
        </w:rPr>
        <w:t>utebol</w:t>
      </w:r>
      <w:r w:rsidRPr="007D5E8A">
        <w:rPr>
          <w:b/>
          <w:bCs/>
          <w:color w:val="000000"/>
        </w:rPr>
        <w:t>.”</w:t>
      </w:r>
      <w:r w:rsidRPr="007D5E8A">
        <w:rPr>
          <w:bCs/>
          <w:color w:val="000000"/>
        </w:rPr>
        <w:t xml:space="preserve"> Revista Brasileira do Ensino de Física, v. 26, n. 4, São Paulo, 2004. </w:t>
      </w:r>
      <w:r>
        <w:rPr>
          <w:bCs/>
          <w:color w:val="000000"/>
        </w:rPr>
        <w:t xml:space="preserve"> </w:t>
      </w:r>
    </w:p>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line="360" w:lineRule="auto"/>
        <w:ind w:right="-569"/>
        <w:jc w:val="both"/>
      </w:pPr>
      <w:r>
        <w:rPr>
          <w:color w:val="000000"/>
        </w:rPr>
        <w:t>AMADIO, A. C.</w:t>
      </w:r>
      <w:r w:rsidRPr="007D5E8A">
        <w:rPr>
          <w:color w:val="000000"/>
        </w:rPr>
        <w:t xml:space="preserve"> </w:t>
      </w:r>
      <w:r w:rsidRPr="007D5E8A">
        <w:rPr>
          <w:b/>
          <w:bCs/>
          <w:color w:val="000000"/>
        </w:rPr>
        <w:t>Fundamentos da biomecânica do esporte</w:t>
      </w:r>
      <w:r w:rsidRPr="007D5E8A">
        <w:rPr>
          <w:color w:val="000000"/>
        </w:rPr>
        <w:t xml:space="preserve">. Considerações sobre análise cinética e </w:t>
      </w:r>
      <w:r>
        <w:rPr>
          <w:color w:val="000000"/>
        </w:rPr>
        <w:t>aspectos neuro</w:t>
      </w:r>
      <w:r w:rsidRPr="007D5E8A">
        <w:rPr>
          <w:color w:val="000000"/>
        </w:rPr>
        <w:t xml:space="preserve">musculares do movimento, tese de livre docência, Escola de Educação Física e Esporte – USP, 1989. </w:t>
      </w:r>
    </w:p>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line="360" w:lineRule="auto"/>
        <w:ind w:right="-569"/>
        <w:jc w:val="both"/>
      </w:pPr>
      <w:r>
        <w:rPr>
          <w:color w:val="000000"/>
        </w:rPr>
        <w:t>AMADIO, A. C.</w:t>
      </w:r>
      <w:r w:rsidRPr="007D5E8A">
        <w:rPr>
          <w:color w:val="000000"/>
        </w:rPr>
        <w:t xml:space="preserve"> </w:t>
      </w:r>
      <w:r w:rsidRPr="007D5E8A">
        <w:rPr>
          <w:b/>
          <w:bCs/>
          <w:color w:val="000000"/>
        </w:rPr>
        <w:t>Introdução aos fundamentos da biomecânica</w:t>
      </w:r>
      <w:r w:rsidRPr="007D5E8A">
        <w:rPr>
          <w:color w:val="000000"/>
        </w:rPr>
        <w:t>. 1ªedição. Edição da Universidade de São Paulo. São Paulo, 1996.</w:t>
      </w:r>
    </w:p>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line="360" w:lineRule="auto"/>
        <w:ind w:right="-569"/>
        <w:jc w:val="both"/>
      </w:pPr>
      <w:r w:rsidRPr="007D5E8A">
        <w:rPr>
          <w:color w:val="000000"/>
        </w:rPr>
        <w:t>AMADI</w:t>
      </w:r>
      <w:r>
        <w:rPr>
          <w:color w:val="000000"/>
        </w:rPr>
        <w:t>O, A. C. &amp; BARBANTI, V. J.</w:t>
      </w:r>
      <w:r w:rsidRPr="007D5E8A">
        <w:rPr>
          <w:color w:val="000000"/>
        </w:rPr>
        <w:t xml:space="preserve"> </w:t>
      </w:r>
      <w:r w:rsidRPr="007D5E8A">
        <w:rPr>
          <w:b/>
          <w:bCs/>
          <w:color w:val="000000"/>
        </w:rPr>
        <w:t>A biomecânica do movimento humano e suas</w:t>
      </w:r>
      <w:r w:rsidRPr="007D5E8A">
        <w:rPr>
          <w:color w:val="000000"/>
        </w:rPr>
        <w:t xml:space="preserve"> </w:t>
      </w:r>
      <w:r w:rsidRPr="007D5E8A">
        <w:rPr>
          <w:b/>
          <w:bCs/>
          <w:color w:val="000000"/>
        </w:rPr>
        <w:t>relações interdisciplinares</w:t>
      </w:r>
      <w:r w:rsidRPr="007D5E8A">
        <w:rPr>
          <w:color w:val="000000"/>
        </w:rPr>
        <w:t>. 1ªedição. São Paulo: Editora Estação Liberdade Ltda., 2000.</w:t>
      </w:r>
    </w:p>
    <w:p w:rsidR="00F53255" w:rsidRDefault="00F53255" w:rsidP="00F53255">
      <w:pPr>
        <w:autoSpaceDE w:val="0"/>
        <w:autoSpaceDN w:val="0"/>
        <w:adjustRightInd w:val="0"/>
        <w:spacing w:before="30" w:after="30" w:line="360" w:lineRule="auto"/>
        <w:ind w:right="-569"/>
        <w:jc w:val="both"/>
      </w:pPr>
    </w:p>
    <w:p w:rsidR="00F53255" w:rsidRDefault="00F53255" w:rsidP="00F53255">
      <w:pPr>
        <w:autoSpaceDE w:val="0"/>
        <w:autoSpaceDN w:val="0"/>
        <w:adjustRightInd w:val="0"/>
        <w:spacing w:before="30" w:after="30" w:line="360" w:lineRule="auto"/>
        <w:ind w:right="-569"/>
        <w:jc w:val="both"/>
        <w:rPr>
          <w:color w:val="000000"/>
        </w:rPr>
      </w:pPr>
      <w:r>
        <w:rPr>
          <w:color w:val="000000"/>
        </w:rPr>
        <w:t xml:space="preserve">AMADIO, A. C., COSTA, P. H. L. &amp; </w:t>
      </w:r>
      <w:r w:rsidRPr="007D5E8A">
        <w:rPr>
          <w:color w:val="000000"/>
        </w:rPr>
        <w:t xml:space="preserve">SACCO, I.C.N. </w:t>
      </w:r>
      <w:r w:rsidRPr="00F42386">
        <w:rPr>
          <w:b/>
          <w:color w:val="000000"/>
        </w:rPr>
        <w:t xml:space="preserve">Introdução </w:t>
      </w:r>
      <w:proofErr w:type="gramStart"/>
      <w:r w:rsidRPr="00F42386">
        <w:rPr>
          <w:b/>
          <w:color w:val="000000"/>
        </w:rPr>
        <w:t>a</w:t>
      </w:r>
      <w:proofErr w:type="gramEnd"/>
      <w:r w:rsidRPr="00F42386">
        <w:rPr>
          <w:b/>
          <w:color w:val="000000"/>
        </w:rPr>
        <w:t xml:space="preserve"> biomecânica para análise do movimento humano: descrição e aplicação dos métodos de medição</w:t>
      </w:r>
      <w:r>
        <w:rPr>
          <w:color w:val="000000"/>
        </w:rPr>
        <w:t>.</w:t>
      </w:r>
      <w:r w:rsidRPr="007D5E8A">
        <w:rPr>
          <w:color w:val="000000"/>
        </w:rPr>
        <w:t xml:space="preserve"> </w:t>
      </w:r>
      <w:r w:rsidRPr="00F42386">
        <w:rPr>
          <w:bCs/>
          <w:color w:val="000000"/>
        </w:rPr>
        <w:t>Revista Brasileira de</w:t>
      </w:r>
      <w:r w:rsidRPr="00F42386">
        <w:rPr>
          <w:color w:val="000000"/>
        </w:rPr>
        <w:t xml:space="preserve"> </w:t>
      </w:r>
      <w:r w:rsidRPr="00F42386">
        <w:rPr>
          <w:bCs/>
          <w:color w:val="000000"/>
        </w:rPr>
        <w:t>Fisioterapia</w:t>
      </w:r>
      <w:r w:rsidRPr="007D5E8A">
        <w:rPr>
          <w:color w:val="000000"/>
        </w:rPr>
        <w:t>, v. 3, n. 2, p. 41-54, 1999.</w:t>
      </w:r>
    </w:p>
    <w:p w:rsidR="00F53255" w:rsidRDefault="00F53255" w:rsidP="00F53255">
      <w:pPr>
        <w:autoSpaceDE w:val="0"/>
        <w:autoSpaceDN w:val="0"/>
        <w:adjustRightInd w:val="0"/>
        <w:spacing w:before="30" w:after="30" w:line="360" w:lineRule="auto"/>
        <w:ind w:right="-569"/>
        <w:jc w:val="both"/>
        <w:rPr>
          <w:bCs/>
          <w:color w:val="000000"/>
        </w:rPr>
      </w:pPr>
    </w:p>
    <w:p w:rsidR="00F53255" w:rsidRDefault="00F53255" w:rsidP="00F53255">
      <w:pPr>
        <w:autoSpaceDE w:val="0"/>
        <w:autoSpaceDN w:val="0"/>
        <w:adjustRightInd w:val="0"/>
        <w:spacing w:before="30" w:after="30" w:line="360" w:lineRule="auto"/>
        <w:ind w:right="-569"/>
        <w:jc w:val="both"/>
        <w:rPr>
          <w:b/>
          <w:bCs/>
          <w:color w:val="800000"/>
        </w:rPr>
      </w:pPr>
      <w:r>
        <w:rPr>
          <w:bCs/>
          <w:color w:val="000000"/>
        </w:rPr>
        <w:t>ARAÚJO, M. S. T. &amp;</w:t>
      </w:r>
      <w:r w:rsidRPr="007D5E8A">
        <w:rPr>
          <w:b/>
          <w:bCs/>
          <w:color w:val="000000"/>
        </w:rPr>
        <w:t xml:space="preserve"> </w:t>
      </w:r>
      <w:r w:rsidRPr="007D5E8A">
        <w:rPr>
          <w:bCs/>
          <w:color w:val="000000"/>
        </w:rPr>
        <w:t xml:space="preserve">ABIB, M. L. V. S. </w:t>
      </w:r>
      <w:r w:rsidRPr="007D5E8A">
        <w:rPr>
          <w:b/>
          <w:bCs/>
          <w:color w:val="000000"/>
        </w:rPr>
        <w:t>“</w:t>
      </w:r>
      <w:r w:rsidRPr="007D5E8A">
        <w:rPr>
          <w:rStyle w:val="apple-style-span"/>
          <w:b/>
          <w:bCs/>
          <w:color w:val="000000"/>
        </w:rPr>
        <w:t>Atividades experimentais no ensino de física: diferentes enfoques, diferentes finalidades.”</w:t>
      </w:r>
      <w:r w:rsidRPr="007D5E8A">
        <w:rPr>
          <w:rStyle w:val="apple-style-span"/>
          <w:bCs/>
          <w:color w:val="000000"/>
        </w:rPr>
        <w:t xml:space="preserve"> </w:t>
      </w:r>
      <w:r w:rsidRPr="007D5E8A">
        <w:rPr>
          <w:bCs/>
          <w:color w:val="000000"/>
        </w:rPr>
        <w:t xml:space="preserve">Revista Brasileira de Ensino de Física. </w:t>
      </w:r>
      <w:proofErr w:type="gramStart"/>
      <w:r w:rsidRPr="007D5E8A">
        <w:rPr>
          <w:bCs/>
          <w:color w:val="000000"/>
        </w:rPr>
        <w:t>v.</w:t>
      </w:r>
      <w:proofErr w:type="gramEnd"/>
      <w:r w:rsidRPr="007D5E8A">
        <w:rPr>
          <w:bCs/>
          <w:color w:val="000000"/>
        </w:rPr>
        <w:t xml:space="preserve"> 25, n. 2, São Paulo, 2003.</w:t>
      </w:r>
      <w:r w:rsidRPr="007D5E8A">
        <w:rPr>
          <w:b/>
          <w:bCs/>
          <w:color w:val="800000"/>
        </w:rPr>
        <w:t> </w:t>
      </w:r>
    </w:p>
    <w:p w:rsidR="00F53255" w:rsidRDefault="00F53255" w:rsidP="00F53255">
      <w:pPr>
        <w:autoSpaceDE w:val="0"/>
        <w:autoSpaceDN w:val="0"/>
        <w:adjustRightInd w:val="0"/>
        <w:spacing w:before="30" w:after="30" w:line="360" w:lineRule="auto"/>
        <w:ind w:right="-569"/>
        <w:jc w:val="both"/>
        <w:rPr>
          <w:b/>
          <w:bCs/>
          <w:color w:val="800000"/>
        </w:rPr>
      </w:pPr>
    </w:p>
    <w:p w:rsidR="00F53255" w:rsidRDefault="00F53255" w:rsidP="00F53255">
      <w:pPr>
        <w:autoSpaceDE w:val="0"/>
        <w:autoSpaceDN w:val="0"/>
        <w:adjustRightInd w:val="0"/>
        <w:spacing w:before="30" w:after="30" w:line="360" w:lineRule="auto"/>
        <w:ind w:right="-569"/>
        <w:jc w:val="both"/>
        <w:rPr>
          <w:color w:val="000000"/>
        </w:rPr>
      </w:pPr>
      <w:r>
        <w:rPr>
          <w:color w:val="000000"/>
        </w:rPr>
        <w:t>BASTOS, P. W. &amp;</w:t>
      </w:r>
      <w:r w:rsidRPr="007D5E8A">
        <w:rPr>
          <w:color w:val="000000"/>
        </w:rPr>
        <w:t xml:space="preserve"> MATTOS, C. R. “</w:t>
      </w:r>
      <w:r w:rsidRPr="007D5E8A">
        <w:rPr>
          <w:b/>
          <w:color w:val="000000"/>
        </w:rPr>
        <w:t>Esporte: Um Aliado Para O Ensino De Física</w:t>
      </w:r>
      <w:r w:rsidRPr="007D5E8A">
        <w:rPr>
          <w:color w:val="000000"/>
        </w:rPr>
        <w:t xml:space="preserve">”. VII </w:t>
      </w:r>
      <w:proofErr w:type="spellStart"/>
      <w:r w:rsidRPr="007D5E8A">
        <w:rPr>
          <w:color w:val="000000"/>
        </w:rPr>
        <w:t>Enepec</w:t>
      </w:r>
      <w:proofErr w:type="spellEnd"/>
      <w:r w:rsidRPr="007D5E8A">
        <w:rPr>
          <w:color w:val="000000"/>
        </w:rPr>
        <w:t>: Encontro Nacional de Pesquisa em Educação em Ciências, 2009.</w:t>
      </w:r>
    </w:p>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line="360" w:lineRule="auto"/>
        <w:ind w:right="-569"/>
        <w:jc w:val="both"/>
        <w:rPr>
          <w:bCs/>
          <w:color w:val="000000"/>
        </w:rPr>
      </w:pPr>
      <w:r>
        <w:rPr>
          <w:bCs/>
          <w:color w:val="000000"/>
        </w:rPr>
        <w:t xml:space="preserve">CASTRO, F. </w:t>
      </w:r>
      <w:r w:rsidRPr="00AA59AA">
        <w:rPr>
          <w:b/>
          <w:bCs/>
          <w:color w:val="000000"/>
        </w:rPr>
        <w:t>“Para mover o ensino de Física”</w:t>
      </w:r>
      <w:r>
        <w:rPr>
          <w:bCs/>
          <w:color w:val="000000"/>
        </w:rPr>
        <w:t>. Revista Quanta. Ano 2-Nº 9-2, editora Segmento, São Paulo 2013.</w:t>
      </w:r>
    </w:p>
    <w:p w:rsidR="00F53255" w:rsidRDefault="00F53255" w:rsidP="00F53255">
      <w:pPr>
        <w:autoSpaceDE w:val="0"/>
        <w:autoSpaceDN w:val="0"/>
        <w:adjustRightInd w:val="0"/>
        <w:spacing w:before="30" w:after="30" w:line="360" w:lineRule="auto"/>
        <w:ind w:right="-569"/>
        <w:jc w:val="both"/>
        <w:rPr>
          <w:bCs/>
          <w:color w:val="000000"/>
        </w:rPr>
      </w:pPr>
    </w:p>
    <w:p w:rsidR="00F53255" w:rsidRDefault="00F53255" w:rsidP="00F53255">
      <w:pPr>
        <w:autoSpaceDE w:val="0"/>
        <w:autoSpaceDN w:val="0"/>
        <w:adjustRightInd w:val="0"/>
        <w:spacing w:before="30" w:after="30" w:line="360" w:lineRule="auto"/>
        <w:ind w:right="-569"/>
        <w:jc w:val="both"/>
        <w:rPr>
          <w:color w:val="000000"/>
        </w:rPr>
      </w:pPr>
      <w:r w:rsidRPr="007D5E8A">
        <w:rPr>
          <w:color w:val="000000"/>
        </w:rPr>
        <w:t>FERRACIOLI, Laércio.</w:t>
      </w:r>
      <w:r w:rsidRPr="007D5E8A">
        <w:rPr>
          <w:b/>
          <w:color w:val="000000"/>
        </w:rPr>
        <w:t xml:space="preserve"> XIII Simpósio Nacional do Ensino de Física</w:t>
      </w:r>
      <w:r w:rsidRPr="007D5E8A">
        <w:rPr>
          <w:color w:val="000000"/>
        </w:rPr>
        <w:t>. Vitória: 2012, Disponível em</w:t>
      </w:r>
      <w:r w:rsidRPr="00F42386">
        <w:rPr>
          <w:color w:val="000000"/>
        </w:rPr>
        <w:t xml:space="preserve">: </w:t>
      </w:r>
      <w:hyperlink r:id="rId13" w:history="1">
        <w:r w:rsidRPr="00F42386">
          <w:rPr>
            <w:rStyle w:val="Hyperlink"/>
            <w:color w:val="000000"/>
            <w:u w:val="none"/>
          </w:rPr>
          <w:t>http://www.sbf1.sbfisica.org.br/eventos/snef/xviii/</w:t>
        </w:r>
      </w:hyperlink>
      <w:r>
        <w:rPr>
          <w:rStyle w:val="Hyperlink"/>
          <w:color w:val="000000"/>
        </w:rPr>
        <w:t xml:space="preserve">. </w:t>
      </w:r>
      <w:r w:rsidRPr="007D5E8A">
        <w:rPr>
          <w:color w:val="000000"/>
        </w:rPr>
        <w:t xml:space="preserve">Acesso em: 14 </w:t>
      </w:r>
      <w:r>
        <w:rPr>
          <w:color w:val="000000"/>
        </w:rPr>
        <w:t>mar</w:t>
      </w:r>
      <w:r w:rsidRPr="007D5E8A">
        <w:rPr>
          <w:color w:val="000000"/>
        </w:rPr>
        <w:t>. 2012.</w:t>
      </w:r>
      <w:r>
        <w:rPr>
          <w:color w:val="000000"/>
        </w:rPr>
        <w:t xml:space="preserve">    </w:t>
      </w:r>
    </w:p>
    <w:p w:rsidR="00F53255" w:rsidRDefault="00F53255" w:rsidP="00F53255">
      <w:pPr>
        <w:autoSpaceDE w:val="0"/>
        <w:autoSpaceDN w:val="0"/>
        <w:adjustRightInd w:val="0"/>
        <w:spacing w:before="30" w:after="30" w:line="360" w:lineRule="auto"/>
        <w:ind w:right="-569"/>
        <w:jc w:val="both"/>
        <w:rPr>
          <w:color w:val="000000"/>
        </w:rPr>
      </w:pPr>
    </w:p>
    <w:p w:rsidR="00F53255" w:rsidRDefault="00F53255" w:rsidP="00F53255">
      <w:pPr>
        <w:autoSpaceDE w:val="0"/>
        <w:autoSpaceDN w:val="0"/>
        <w:adjustRightInd w:val="0"/>
        <w:spacing w:before="30" w:after="30" w:line="360" w:lineRule="auto"/>
        <w:ind w:right="-569"/>
        <w:jc w:val="both"/>
      </w:pPr>
      <w:r>
        <w:rPr>
          <w:bCs/>
          <w:color w:val="000000"/>
        </w:rPr>
        <w:lastRenderedPageBreak/>
        <w:t>FILHO, J. B. R. &amp;</w:t>
      </w:r>
      <w:r w:rsidRPr="007D5E8A">
        <w:rPr>
          <w:bCs/>
          <w:color w:val="000000"/>
        </w:rPr>
        <w:t xml:space="preserve"> SALAMI, M. A.</w:t>
      </w:r>
      <w:r w:rsidRPr="007D5E8A">
        <w:rPr>
          <w:b/>
          <w:bCs/>
          <w:color w:val="000000"/>
        </w:rPr>
        <w:t xml:space="preserve"> “Material de sustentação e experimentação em Física.”</w:t>
      </w:r>
      <w:r w:rsidRPr="007D5E8A">
        <w:rPr>
          <w:bCs/>
          <w:color w:val="000000"/>
        </w:rPr>
        <w:t xml:space="preserve"> XVI Simpósio Nacional de Ensino de Física, 2005.</w:t>
      </w:r>
    </w:p>
    <w:p w:rsidR="00F53255" w:rsidRDefault="00F53255" w:rsidP="00F53255">
      <w:pPr>
        <w:autoSpaceDE w:val="0"/>
        <w:autoSpaceDN w:val="0"/>
        <w:adjustRightInd w:val="0"/>
        <w:spacing w:before="30" w:after="30" w:line="360" w:lineRule="auto"/>
        <w:ind w:right="-569"/>
        <w:jc w:val="both"/>
      </w:pPr>
    </w:p>
    <w:p w:rsidR="00F53255" w:rsidRDefault="00F53255" w:rsidP="00F53255">
      <w:pPr>
        <w:autoSpaceDE w:val="0"/>
        <w:autoSpaceDN w:val="0"/>
        <w:adjustRightInd w:val="0"/>
        <w:spacing w:before="30" w:after="30" w:line="360" w:lineRule="auto"/>
        <w:ind w:right="-569"/>
        <w:jc w:val="both"/>
        <w:rPr>
          <w:bCs/>
        </w:rPr>
      </w:pPr>
      <w:r>
        <w:rPr>
          <w:bCs/>
        </w:rPr>
        <w:t>IGNÁ</w:t>
      </w:r>
      <w:r w:rsidRPr="001F3E11">
        <w:rPr>
          <w:bCs/>
        </w:rPr>
        <w:t>CIO, M</w:t>
      </w:r>
      <w:r>
        <w:rPr>
          <w:bCs/>
        </w:rPr>
        <w:t>.</w:t>
      </w:r>
      <w:r w:rsidRPr="001F3E11">
        <w:rPr>
          <w:bCs/>
        </w:rPr>
        <w:t xml:space="preserve"> G</w:t>
      </w:r>
      <w:r>
        <w:rPr>
          <w:bCs/>
        </w:rPr>
        <w:t xml:space="preserve">., </w:t>
      </w:r>
      <w:r w:rsidRPr="001F3E11">
        <w:rPr>
          <w:bCs/>
        </w:rPr>
        <w:t>ROSSETTO, J</w:t>
      </w:r>
      <w:r>
        <w:rPr>
          <w:bCs/>
        </w:rPr>
        <w:t>.</w:t>
      </w:r>
      <w:r w:rsidRPr="001F3E11">
        <w:rPr>
          <w:bCs/>
        </w:rPr>
        <w:t xml:space="preserve"> P</w:t>
      </w:r>
      <w:r>
        <w:rPr>
          <w:bCs/>
        </w:rPr>
        <w:t>.,</w:t>
      </w:r>
      <w:r w:rsidRPr="001F3E11">
        <w:rPr>
          <w:bCs/>
        </w:rPr>
        <w:t xml:space="preserve"> FAUST, R</w:t>
      </w:r>
      <w:r>
        <w:rPr>
          <w:bCs/>
        </w:rPr>
        <w:t>.</w:t>
      </w:r>
      <w:r w:rsidRPr="001F3E11">
        <w:rPr>
          <w:bCs/>
        </w:rPr>
        <w:t xml:space="preserve"> G</w:t>
      </w:r>
      <w:r>
        <w:rPr>
          <w:bCs/>
        </w:rPr>
        <w:t xml:space="preserve">., </w:t>
      </w:r>
      <w:r w:rsidRPr="001F3E11">
        <w:rPr>
          <w:bCs/>
        </w:rPr>
        <w:t>STREY, S</w:t>
      </w:r>
      <w:r>
        <w:rPr>
          <w:bCs/>
        </w:rPr>
        <w:t>. &amp;</w:t>
      </w:r>
      <w:r w:rsidRPr="001F3E11">
        <w:rPr>
          <w:bCs/>
        </w:rPr>
        <w:t xml:space="preserve"> CUSTÓDIO, J</w:t>
      </w:r>
      <w:r>
        <w:rPr>
          <w:bCs/>
        </w:rPr>
        <w:t>.</w:t>
      </w:r>
      <w:r w:rsidRPr="001F3E11">
        <w:rPr>
          <w:bCs/>
        </w:rPr>
        <w:t xml:space="preserve"> F</w:t>
      </w:r>
      <w:r>
        <w:rPr>
          <w:bCs/>
        </w:rPr>
        <w:t xml:space="preserve">. </w:t>
      </w:r>
      <w:r w:rsidRPr="00F42386">
        <w:rPr>
          <w:b/>
          <w:bCs/>
        </w:rPr>
        <w:t>“A Física dos esportes radicais: uma experiência de ensino contextualizado.”</w:t>
      </w:r>
      <w:r w:rsidRPr="000548B9">
        <w:t xml:space="preserve"> </w:t>
      </w:r>
      <w:r w:rsidRPr="000548B9">
        <w:rPr>
          <w:bCs/>
        </w:rPr>
        <w:t>XVIII Simpósio Nacional de Ensino de Física – SNEF 2009 – Vitória, ES</w:t>
      </w:r>
      <w:r>
        <w:rPr>
          <w:bCs/>
        </w:rPr>
        <w:t>.</w:t>
      </w:r>
    </w:p>
    <w:p w:rsidR="00F53255" w:rsidRDefault="00F53255" w:rsidP="00F53255">
      <w:pPr>
        <w:autoSpaceDE w:val="0"/>
        <w:autoSpaceDN w:val="0"/>
        <w:adjustRightInd w:val="0"/>
        <w:spacing w:before="30" w:after="30" w:line="360" w:lineRule="auto"/>
        <w:ind w:right="-569"/>
        <w:jc w:val="both"/>
        <w:rPr>
          <w:color w:val="000000"/>
        </w:rPr>
      </w:pPr>
    </w:p>
    <w:p w:rsidR="00F53255" w:rsidRPr="00647E32" w:rsidRDefault="00F53255" w:rsidP="00F53255">
      <w:pPr>
        <w:autoSpaceDE w:val="0"/>
        <w:autoSpaceDN w:val="0"/>
        <w:adjustRightInd w:val="0"/>
        <w:spacing w:before="30" w:after="30" w:line="360" w:lineRule="auto"/>
        <w:ind w:right="-569"/>
        <w:jc w:val="both"/>
        <w:rPr>
          <w:bCs/>
          <w:color w:val="000000"/>
        </w:rPr>
      </w:pPr>
      <w:r w:rsidRPr="007D5E8A">
        <w:rPr>
          <w:color w:val="000000"/>
        </w:rPr>
        <w:t>SANTIAGO, R. B.; MARTINS, J. C.; DIAS M. V.; PREUSSLER, O</w:t>
      </w:r>
      <w:proofErr w:type="gramStart"/>
      <w:r w:rsidRPr="007D5E8A">
        <w:rPr>
          <w:color w:val="000000"/>
        </w:rPr>
        <w:t>.;</w:t>
      </w:r>
      <w:proofErr w:type="gramEnd"/>
      <w:r w:rsidRPr="007D5E8A">
        <w:rPr>
          <w:color w:val="000000"/>
        </w:rPr>
        <w:t xml:space="preserve"> ANJOS, R. F. </w:t>
      </w:r>
      <w:r w:rsidRPr="007D5E8A">
        <w:rPr>
          <w:b/>
          <w:color w:val="000000"/>
        </w:rPr>
        <w:t>“Interdisciplinaridade No Ensino: A Física Do Esporte”.</w:t>
      </w:r>
      <w:r w:rsidRPr="007D5E8A">
        <w:rPr>
          <w:color w:val="000000"/>
        </w:rPr>
        <w:t xml:space="preserve"> XVIII Simpósio Nacio</w:t>
      </w:r>
      <w:r>
        <w:rPr>
          <w:color w:val="000000"/>
        </w:rPr>
        <w:t>nal de Ensino de Física, 2009.</w:t>
      </w: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pStyle w:val="ecxmsonormal"/>
        <w:shd w:val="clear" w:color="auto" w:fill="FFFFFF"/>
        <w:tabs>
          <w:tab w:val="left" w:pos="2611"/>
        </w:tabs>
        <w:spacing w:before="0" w:beforeAutospacing="0" w:after="324" w:afterAutospacing="0" w:line="360" w:lineRule="auto"/>
        <w:jc w:val="both"/>
        <w:rPr>
          <w:rFonts w:eastAsia="Calibri"/>
          <w:b/>
          <w:color w:val="000000"/>
          <w:sz w:val="28"/>
          <w:szCs w:val="28"/>
          <w:lang w:eastAsia="en-US"/>
        </w:rPr>
      </w:pPr>
      <w:r w:rsidRPr="007032D0">
        <w:rPr>
          <w:rFonts w:eastAsia="Calibri"/>
          <w:b/>
          <w:color w:val="000000"/>
          <w:sz w:val="28"/>
          <w:szCs w:val="28"/>
          <w:lang w:eastAsia="en-US"/>
        </w:rPr>
        <w:lastRenderedPageBreak/>
        <w:t>ANEXOS</w:t>
      </w:r>
    </w:p>
    <w:p w:rsidR="00F53255" w:rsidRDefault="0026143D" w:rsidP="00F53255">
      <w:pPr>
        <w:pStyle w:val="ecxmsonormal"/>
        <w:shd w:val="clear" w:color="auto" w:fill="FFFFFF"/>
        <w:tabs>
          <w:tab w:val="left" w:pos="2611"/>
        </w:tabs>
        <w:spacing w:before="0" w:beforeAutospacing="0" w:after="324" w:afterAutospacing="0" w:line="360" w:lineRule="auto"/>
        <w:jc w:val="both"/>
        <w:rPr>
          <w:rFonts w:eastAsia="Calibri"/>
          <w:b/>
          <w:color w:val="000000"/>
          <w:sz w:val="28"/>
          <w:szCs w:val="28"/>
          <w:lang w:eastAsia="en-US"/>
        </w:rPr>
      </w:pPr>
      <w:r>
        <w:rPr>
          <w:rFonts w:eastAsia="Calibri"/>
          <w:b/>
          <w:color w:val="000000"/>
          <w:sz w:val="28"/>
          <w:szCs w:val="28"/>
          <w:lang w:eastAsia="en-US"/>
        </w:rPr>
        <w:t>Questionário diagnó</w:t>
      </w:r>
      <w:r w:rsidR="00F53255">
        <w:rPr>
          <w:rFonts w:eastAsia="Calibri"/>
          <w:b/>
          <w:color w:val="000000"/>
          <w:sz w:val="28"/>
          <w:szCs w:val="28"/>
          <w:lang w:eastAsia="en-US"/>
        </w:rPr>
        <w:t xml:space="preserve">stico.  </w:t>
      </w:r>
    </w:p>
    <w:p w:rsidR="00F53255" w:rsidRDefault="00F53255" w:rsidP="00F53255">
      <w:pPr>
        <w:spacing w:before="30" w:after="30" w:line="360" w:lineRule="auto"/>
        <w:ind w:right="-569"/>
        <w:jc w:val="both"/>
        <w:rPr>
          <w:color w:val="000000"/>
          <w:shd w:val="clear" w:color="auto" w:fill="FFFFFF"/>
        </w:rPr>
      </w:pPr>
    </w:p>
    <w:p w:rsidR="00F53255" w:rsidRDefault="00F53255" w:rsidP="00F53255">
      <w:pPr>
        <w:autoSpaceDE w:val="0"/>
        <w:autoSpaceDN w:val="0"/>
        <w:adjustRightInd w:val="0"/>
        <w:jc w:val="center"/>
        <w:rPr>
          <w:b/>
        </w:rPr>
      </w:pPr>
      <w:r>
        <w:rPr>
          <w:noProof/>
        </w:rPr>
        <w:drawing>
          <wp:anchor distT="0" distB="0" distL="0" distR="0" simplePos="0" relativeHeight="251661312" behindDoc="1" locked="0" layoutInCell="1" allowOverlap="1">
            <wp:simplePos x="0" y="0"/>
            <wp:positionH relativeFrom="column">
              <wp:posOffset>4766310</wp:posOffset>
            </wp:positionH>
            <wp:positionV relativeFrom="paragraph">
              <wp:posOffset>2540</wp:posOffset>
            </wp:positionV>
            <wp:extent cx="1355090" cy="506730"/>
            <wp:effectExtent l="0" t="0" r="0" b="762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5090" cy="506730"/>
                    </a:xfrm>
                    <a:prstGeom prst="rect">
                      <a:avLst/>
                    </a:prstGeom>
                    <a:solidFill>
                      <a:srgbClr val="FFFFFF"/>
                    </a:solid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-14605</wp:posOffset>
            </wp:positionH>
            <wp:positionV relativeFrom="paragraph">
              <wp:posOffset>-62865</wp:posOffset>
            </wp:positionV>
            <wp:extent cx="1231265" cy="65405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1265" cy="654050"/>
                    </a:xfrm>
                    <a:prstGeom prst="rect">
                      <a:avLst/>
                    </a:prstGeom>
                    <a:noFill/>
                    <a:ln>
                      <a:noFill/>
                    </a:ln>
                  </pic:spPr>
                </pic:pic>
              </a:graphicData>
            </a:graphic>
          </wp:anchor>
        </w:drawing>
      </w:r>
      <w:r>
        <w:rPr>
          <w:b/>
        </w:rPr>
        <w:t>Ministério da Educação</w:t>
      </w:r>
    </w:p>
    <w:p w:rsidR="00F53255" w:rsidRDefault="00F53255" w:rsidP="00F53255">
      <w:pPr>
        <w:jc w:val="center"/>
        <w:rPr>
          <w:b/>
        </w:rPr>
      </w:pPr>
      <w:r>
        <w:rPr>
          <w:b/>
        </w:rPr>
        <w:t>Secretaria de Educação Profissional e Tecnológica</w:t>
      </w:r>
    </w:p>
    <w:p w:rsidR="00F53255" w:rsidRDefault="00F53255" w:rsidP="00F53255">
      <w:pPr>
        <w:jc w:val="center"/>
        <w:rPr>
          <w:rFonts w:ascii="Calibri" w:hAnsi="Calibri" w:cs="Arial"/>
          <w:b/>
          <w:sz w:val="22"/>
          <w:szCs w:val="22"/>
        </w:rPr>
      </w:pPr>
      <w:r>
        <w:rPr>
          <w:b/>
        </w:rPr>
        <w:t>Instituto Federal de Minas Gerais</w:t>
      </w:r>
      <w:r>
        <w:rPr>
          <w:rFonts w:ascii="Calibri" w:hAnsi="Calibri" w:cs="Arial"/>
          <w:b/>
          <w:sz w:val="22"/>
          <w:szCs w:val="22"/>
        </w:rPr>
        <w:t xml:space="preserve"> ______________________________________________________________________________________</w:t>
      </w:r>
    </w:p>
    <w:p w:rsidR="00F53255" w:rsidRDefault="00F53255" w:rsidP="00F53255">
      <w:pPr>
        <w:jc w:val="center"/>
        <w:rPr>
          <w:rFonts w:ascii="Calibri" w:hAnsi="Calibri" w:cs="Arial"/>
          <w:b/>
          <w:sz w:val="22"/>
          <w:szCs w:val="22"/>
        </w:rPr>
      </w:pPr>
    </w:p>
    <w:p w:rsidR="00F53255" w:rsidRDefault="00F53255" w:rsidP="00F53255">
      <w:pPr>
        <w:jc w:val="center"/>
        <w:rPr>
          <w:rFonts w:ascii="Calibri" w:hAnsi="Calibri" w:cs="Arial"/>
          <w:b/>
          <w:sz w:val="22"/>
          <w:szCs w:val="22"/>
        </w:rPr>
      </w:pPr>
    </w:p>
    <w:p w:rsidR="00F53255" w:rsidRDefault="00F53255" w:rsidP="00F53255">
      <w:pPr>
        <w:autoSpaceDE w:val="0"/>
        <w:jc w:val="center"/>
        <w:rPr>
          <w:rFonts w:cs="TimesNewRomanPS-BoldMT"/>
          <w:b/>
          <w:bCs/>
        </w:rPr>
      </w:pPr>
      <w:r>
        <w:rPr>
          <w:rFonts w:cs="TimesNewRomanPS-BoldMT"/>
          <w:b/>
          <w:bCs/>
        </w:rPr>
        <w:t>PROGRAMA INSTITUCIONAL DE INICIAÇÃO À DOCÊNCIA – PIBID/IFMG</w:t>
      </w:r>
    </w:p>
    <w:p w:rsidR="00F53255" w:rsidRDefault="00F53255" w:rsidP="00F53255"/>
    <w:p w:rsidR="00F53255" w:rsidRDefault="00F53255" w:rsidP="00F53255">
      <w:r>
        <w:rPr>
          <w:b/>
        </w:rPr>
        <w:t>CURSO</w:t>
      </w:r>
      <w:r>
        <w:t>: Licenciatura em Física</w:t>
      </w:r>
    </w:p>
    <w:p w:rsidR="00F53255" w:rsidRDefault="00F53255" w:rsidP="00F53255"/>
    <w:p w:rsidR="00F53255" w:rsidRDefault="00F53255" w:rsidP="00F53255">
      <w:r>
        <w:rPr>
          <w:b/>
        </w:rPr>
        <w:t>COORDENADORA</w:t>
      </w:r>
      <w:r>
        <w:t>: Gislayne Elisana Gonçalves</w:t>
      </w:r>
    </w:p>
    <w:p w:rsidR="00F53255" w:rsidRDefault="00F53255" w:rsidP="00F53255"/>
    <w:p w:rsidR="00F53255" w:rsidRDefault="00F53255" w:rsidP="00F53255">
      <w:pPr>
        <w:autoSpaceDE w:val="0"/>
        <w:autoSpaceDN w:val="0"/>
        <w:adjustRightInd w:val="0"/>
        <w:spacing w:before="30" w:after="30" w:line="360" w:lineRule="auto"/>
        <w:ind w:right="-569"/>
        <w:jc w:val="both"/>
      </w:pPr>
      <w:r>
        <w:rPr>
          <w:b/>
        </w:rPr>
        <w:t>ESCOLA PARCEIRA</w:t>
      </w:r>
      <w:r>
        <w:t>: Escola Estadual “Desembargador Horácio de Andrade”</w:t>
      </w:r>
    </w:p>
    <w:p w:rsidR="00F53255" w:rsidRDefault="00F53255" w:rsidP="00F53255"/>
    <w:p w:rsidR="00F53255" w:rsidRDefault="00F53255" w:rsidP="00F53255">
      <w:r>
        <w:rPr>
          <w:b/>
        </w:rPr>
        <w:t>PROFESSOR SUPERVISOR</w:t>
      </w:r>
      <w:r>
        <w:t>: Raquel</w:t>
      </w:r>
    </w:p>
    <w:p w:rsidR="00F53255" w:rsidRDefault="00F53255" w:rsidP="00F53255">
      <w:pPr>
        <w:autoSpaceDE w:val="0"/>
        <w:autoSpaceDN w:val="0"/>
        <w:adjustRightInd w:val="0"/>
        <w:spacing w:before="30" w:after="30" w:line="360" w:lineRule="auto"/>
        <w:ind w:right="-569"/>
        <w:jc w:val="both"/>
        <w:rPr>
          <w:b/>
        </w:rPr>
      </w:pPr>
    </w:p>
    <w:p w:rsidR="00F53255" w:rsidRDefault="00F53255" w:rsidP="00F53255">
      <w:pPr>
        <w:autoSpaceDE w:val="0"/>
        <w:autoSpaceDN w:val="0"/>
        <w:adjustRightInd w:val="0"/>
        <w:spacing w:before="30" w:after="30" w:line="360" w:lineRule="auto"/>
        <w:ind w:right="-569"/>
        <w:jc w:val="both"/>
      </w:pPr>
      <w:r>
        <w:rPr>
          <w:b/>
        </w:rPr>
        <w:t>ALUNOS PIBIDIANOS</w:t>
      </w:r>
      <w:r>
        <w:t>: Bruno Afonso, Josiane Elias, Marlete Viana, Cristiane Cruz, Fernanda Luiza.</w:t>
      </w:r>
    </w:p>
    <w:p w:rsidR="00F53255" w:rsidRDefault="00F53255" w:rsidP="00F53255">
      <w:pPr>
        <w:autoSpaceDE w:val="0"/>
        <w:autoSpaceDN w:val="0"/>
        <w:adjustRightInd w:val="0"/>
        <w:spacing w:before="30" w:after="30" w:line="360" w:lineRule="auto"/>
        <w:ind w:right="-569" w:firstLine="708"/>
        <w:jc w:val="both"/>
      </w:pPr>
      <w:r w:rsidRPr="007A4D92">
        <w:t>Somo</w:t>
      </w:r>
      <w:r>
        <w:t>s</w:t>
      </w:r>
      <w:r w:rsidRPr="007A4D92">
        <w:t xml:space="preserve"> alunos do curso de Licenciatura em Física do Instituto Federal Minas Gerais- </w:t>
      </w:r>
      <w:r w:rsidRPr="00EA56BE">
        <w:rPr>
          <w:i/>
        </w:rPr>
        <w:t>Campus</w:t>
      </w:r>
      <w:r w:rsidRPr="007A4D92">
        <w:t xml:space="preserve"> Ouro Preto, e estamos realizando um trabalho cuja finalidade é verificar o interesse dos alunos e o nível de conhecimento dos mesmos sobre os conceitos físicos aplicados aos esportes. Então pedimos sua colaboração, respondendo este questionário.   O questionário Não será analisado individualmente logo N</w:t>
      </w:r>
      <w:r>
        <w:t>ÃO É NECESSÁRIO SE IDENTIFICAR.</w:t>
      </w:r>
    </w:p>
    <w:p w:rsidR="00F53255" w:rsidRPr="00647E32" w:rsidRDefault="00F53255" w:rsidP="00F53255">
      <w:pPr>
        <w:autoSpaceDE w:val="0"/>
        <w:autoSpaceDN w:val="0"/>
        <w:adjustRightInd w:val="0"/>
        <w:spacing w:before="30" w:after="30" w:line="360" w:lineRule="auto"/>
        <w:ind w:right="-569" w:firstLine="708"/>
        <w:jc w:val="both"/>
      </w:pPr>
      <w:r w:rsidRPr="00EA56BE">
        <w:rPr>
          <w:b/>
        </w:rPr>
        <w:t>Questionário</w:t>
      </w:r>
    </w:p>
    <w:p w:rsidR="00F53255" w:rsidRPr="00E43153" w:rsidRDefault="00F53255" w:rsidP="00F53255">
      <w:pPr>
        <w:pStyle w:val="PargrafodaLista"/>
        <w:numPr>
          <w:ilvl w:val="0"/>
          <w:numId w:val="2"/>
        </w:numPr>
        <w:tabs>
          <w:tab w:val="left" w:pos="3075"/>
        </w:tabs>
        <w:jc w:val="left"/>
        <w:rPr>
          <w:rFonts w:ascii="Times New Roman" w:hAnsi="Times New Roman"/>
          <w:sz w:val="24"/>
          <w:szCs w:val="24"/>
          <w:lang w:val="pt-BR"/>
        </w:rPr>
      </w:pPr>
      <w:r w:rsidRPr="00E43153">
        <w:rPr>
          <w:rFonts w:ascii="Times New Roman" w:hAnsi="Times New Roman"/>
          <w:sz w:val="24"/>
          <w:szCs w:val="24"/>
          <w:lang w:val="pt-BR"/>
        </w:rPr>
        <w:t>Por que você escolheu participar desta pesquisa, “O esporte como ferramenta auxiliar no ensino de Física”?</w:t>
      </w:r>
    </w:p>
    <w:p w:rsidR="00F53255" w:rsidRPr="00E43153" w:rsidRDefault="00F53255" w:rsidP="00F53255">
      <w:pPr>
        <w:pStyle w:val="PargrafodaLista"/>
        <w:tabs>
          <w:tab w:val="left" w:pos="3075"/>
        </w:tabs>
        <w:rPr>
          <w:rFonts w:ascii="Times New Roman" w:hAnsi="Times New Roman"/>
          <w:sz w:val="24"/>
          <w:szCs w:val="24"/>
          <w:lang w:val="pt-BR"/>
        </w:rPr>
      </w:pPr>
      <w:r w:rsidRPr="00E43153">
        <w:rPr>
          <w:rFonts w:ascii="Times New Roman" w:hAnsi="Times New Roman"/>
          <w:sz w:val="24"/>
          <w:szCs w:val="24"/>
          <w:lang w:val="pt-BR"/>
        </w:rPr>
        <w:t>a)</w:t>
      </w:r>
      <w:proofErr w:type="gramStart"/>
      <w:r w:rsidRPr="00E43153">
        <w:rPr>
          <w:rFonts w:ascii="Times New Roman" w:hAnsi="Times New Roman"/>
          <w:sz w:val="24"/>
          <w:szCs w:val="24"/>
          <w:lang w:val="pt-BR"/>
        </w:rPr>
        <w:t xml:space="preserve">   </w:t>
      </w:r>
      <w:proofErr w:type="gramEnd"/>
      <w:r w:rsidRPr="00E43153">
        <w:rPr>
          <w:rFonts w:ascii="Times New Roman" w:hAnsi="Times New Roman"/>
          <w:sz w:val="24"/>
          <w:szCs w:val="24"/>
          <w:lang w:val="pt-BR"/>
        </w:rPr>
        <w:t>(   )Porque a professora distribuirá pontos extras.</w:t>
      </w:r>
    </w:p>
    <w:p w:rsidR="00F53255" w:rsidRPr="00E43153" w:rsidRDefault="00F53255" w:rsidP="00F53255">
      <w:pPr>
        <w:pStyle w:val="PargrafodaLista"/>
        <w:tabs>
          <w:tab w:val="left" w:pos="3075"/>
        </w:tabs>
        <w:rPr>
          <w:rFonts w:ascii="Times New Roman" w:hAnsi="Times New Roman"/>
          <w:sz w:val="24"/>
          <w:szCs w:val="24"/>
          <w:lang w:val="pt-BR"/>
        </w:rPr>
      </w:pPr>
      <w:r w:rsidRPr="00E43153">
        <w:rPr>
          <w:rFonts w:ascii="Times New Roman" w:hAnsi="Times New Roman"/>
          <w:sz w:val="24"/>
          <w:szCs w:val="24"/>
          <w:lang w:val="pt-BR"/>
        </w:rPr>
        <w:t>b)</w:t>
      </w:r>
      <w:proofErr w:type="gramStart"/>
      <w:r w:rsidRPr="00E43153">
        <w:rPr>
          <w:rFonts w:ascii="Times New Roman" w:hAnsi="Times New Roman"/>
          <w:sz w:val="24"/>
          <w:szCs w:val="24"/>
          <w:lang w:val="pt-BR"/>
        </w:rPr>
        <w:t xml:space="preserve">  </w:t>
      </w:r>
      <w:proofErr w:type="gramEnd"/>
      <w:r w:rsidRPr="00E43153">
        <w:rPr>
          <w:rFonts w:ascii="Times New Roman" w:hAnsi="Times New Roman"/>
          <w:sz w:val="24"/>
          <w:szCs w:val="24"/>
          <w:lang w:val="pt-BR"/>
        </w:rPr>
        <w:t>(   )Porque me interesso por Física.</w:t>
      </w:r>
    </w:p>
    <w:p w:rsidR="00F53255" w:rsidRPr="00E43153" w:rsidRDefault="00F53255" w:rsidP="00F53255">
      <w:pPr>
        <w:pStyle w:val="PargrafodaLista"/>
        <w:numPr>
          <w:ilvl w:val="0"/>
          <w:numId w:val="3"/>
        </w:numPr>
        <w:tabs>
          <w:tab w:val="left" w:pos="3075"/>
        </w:tabs>
        <w:jc w:val="left"/>
        <w:rPr>
          <w:rFonts w:ascii="Times New Roman" w:hAnsi="Times New Roman"/>
          <w:sz w:val="24"/>
          <w:szCs w:val="24"/>
          <w:lang w:val="pt-BR"/>
        </w:rPr>
      </w:pPr>
      <w:proofErr w:type="gramStart"/>
      <w:r w:rsidRPr="00E43153">
        <w:rPr>
          <w:rFonts w:ascii="Times New Roman" w:hAnsi="Times New Roman"/>
          <w:sz w:val="24"/>
          <w:szCs w:val="24"/>
          <w:lang w:val="pt-BR"/>
        </w:rPr>
        <w:t xml:space="preserve">(   </w:t>
      </w:r>
      <w:proofErr w:type="gramEnd"/>
      <w:r w:rsidRPr="00E43153">
        <w:rPr>
          <w:rFonts w:ascii="Times New Roman" w:hAnsi="Times New Roman"/>
          <w:sz w:val="24"/>
          <w:szCs w:val="24"/>
          <w:lang w:val="pt-BR"/>
        </w:rPr>
        <w:t xml:space="preserve">)Porque me interesso por esportes. </w:t>
      </w:r>
    </w:p>
    <w:p w:rsidR="00F53255" w:rsidRPr="00E43153" w:rsidRDefault="00F53255" w:rsidP="00F53255">
      <w:pPr>
        <w:pStyle w:val="PargrafodaLista"/>
        <w:numPr>
          <w:ilvl w:val="0"/>
          <w:numId w:val="3"/>
        </w:numPr>
        <w:tabs>
          <w:tab w:val="left" w:pos="3075"/>
        </w:tabs>
        <w:jc w:val="left"/>
        <w:rPr>
          <w:rFonts w:ascii="Times New Roman" w:hAnsi="Times New Roman"/>
          <w:sz w:val="24"/>
          <w:szCs w:val="24"/>
          <w:lang w:val="pt-BR"/>
        </w:rPr>
      </w:pPr>
      <w:proofErr w:type="gramStart"/>
      <w:r w:rsidRPr="00E43153">
        <w:rPr>
          <w:rFonts w:ascii="Times New Roman" w:hAnsi="Times New Roman"/>
          <w:sz w:val="24"/>
          <w:szCs w:val="24"/>
          <w:lang w:val="pt-BR"/>
        </w:rPr>
        <w:t xml:space="preserve">(   </w:t>
      </w:r>
      <w:proofErr w:type="gramEnd"/>
      <w:r w:rsidRPr="00E43153">
        <w:rPr>
          <w:rFonts w:ascii="Times New Roman" w:hAnsi="Times New Roman"/>
          <w:sz w:val="24"/>
          <w:szCs w:val="24"/>
          <w:lang w:val="pt-BR"/>
        </w:rPr>
        <w:t xml:space="preserve">)Porque me interesso por esportes e Física e quero entender como um </w:t>
      </w:r>
      <w:r>
        <w:rPr>
          <w:rFonts w:ascii="Times New Roman" w:hAnsi="Times New Roman"/>
          <w:sz w:val="24"/>
          <w:szCs w:val="24"/>
          <w:lang w:val="pt-BR"/>
        </w:rPr>
        <w:t>influê</w:t>
      </w:r>
      <w:r w:rsidRPr="00E43153">
        <w:rPr>
          <w:rFonts w:ascii="Times New Roman" w:hAnsi="Times New Roman"/>
          <w:sz w:val="24"/>
          <w:szCs w:val="24"/>
          <w:lang w:val="pt-BR"/>
        </w:rPr>
        <w:t>ncia no outro.</w:t>
      </w:r>
    </w:p>
    <w:p w:rsidR="00F53255" w:rsidRPr="00E43153" w:rsidRDefault="00F53255" w:rsidP="00F53255">
      <w:pPr>
        <w:pStyle w:val="PargrafodaLista"/>
        <w:tabs>
          <w:tab w:val="left" w:pos="3075"/>
        </w:tabs>
        <w:ind w:left="1080"/>
        <w:rPr>
          <w:rFonts w:ascii="Times New Roman" w:hAnsi="Times New Roman"/>
          <w:sz w:val="24"/>
          <w:szCs w:val="24"/>
          <w:lang w:val="pt-BR"/>
        </w:rPr>
      </w:pPr>
    </w:p>
    <w:p w:rsidR="00F53255" w:rsidRPr="00E43153" w:rsidRDefault="00F53255" w:rsidP="00F53255">
      <w:pPr>
        <w:pStyle w:val="PargrafodaLista"/>
        <w:numPr>
          <w:ilvl w:val="0"/>
          <w:numId w:val="2"/>
        </w:numPr>
        <w:tabs>
          <w:tab w:val="left" w:pos="3075"/>
        </w:tabs>
        <w:jc w:val="left"/>
        <w:rPr>
          <w:rFonts w:ascii="Times New Roman" w:hAnsi="Times New Roman"/>
          <w:sz w:val="24"/>
          <w:szCs w:val="24"/>
          <w:lang w:val="pt-BR"/>
        </w:rPr>
      </w:pPr>
      <w:r w:rsidRPr="00E43153">
        <w:rPr>
          <w:rFonts w:ascii="Times New Roman" w:hAnsi="Times New Roman"/>
          <w:sz w:val="24"/>
          <w:szCs w:val="24"/>
          <w:lang w:val="pt-BR"/>
        </w:rPr>
        <w:t>Qual o seu nível de interesse pelos esportes?</w:t>
      </w:r>
    </w:p>
    <w:p w:rsidR="00F53255" w:rsidRPr="00E43153" w:rsidRDefault="00F53255" w:rsidP="00F53255">
      <w:pPr>
        <w:pStyle w:val="PargrafodaLista"/>
        <w:tabs>
          <w:tab w:val="left" w:pos="3075"/>
        </w:tabs>
        <w:rPr>
          <w:rFonts w:ascii="Times New Roman" w:hAnsi="Times New Roman"/>
          <w:sz w:val="24"/>
          <w:szCs w:val="24"/>
          <w:lang w:val="pt-BR"/>
        </w:rPr>
      </w:pPr>
    </w:p>
    <w:p w:rsidR="00F53255" w:rsidRPr="00E43153" w:rsidRDefault="00F53255" w:rsidP="00F53255">
      <w:pPr>
        <w:pStyle w:val="PargrafodaLista"/>
        <w:tabs>
          <w:tab w:val="left" w:pos="3075"/>
        </w:tabs>
        <w:rPr>
          <w:rFonts w:ascii="Times New Roman" w:hAnsi="Times New Roman"/>
          <w:sz w:val="24"/>
          <w:szCs w:val="24"/>
          <w:lang w:val="pt-BR"/>
        </w:rPr>
      </w:pPr>
      <w:r w:rsidRPr="00E43153">
        <w:rPr>
          <w:rFonts w:ascii="Times New Roman" w:hAnsi="Times New Roman"/>
          <w:sz w:val="24"/>
          <w:szCs w:val="24"/>
          <w:lang w:val="pt-BR"/>
        </w:rPr>
        <w:lastRenderedPageBreak/>
        <w:t xml:space="preserve">a) </w:t>
      </w:r>
      <w:proofErr w:type="gramStart"/>
      <w:r w:rsidRPr="00E43153">
        <w:rPr>
          <w:rFonts w:ascii="Times New Roman" w:hAnsi="Times New Roman"/>
          <w:sz w:val="24"/>
          <w:szCs w:val="24"/>
          <w:lang w:val="pt-BR"/>
        </w:rPr>
        <w:t xml:space="preserve">(  </w:t>
      </w:r>
      <w:proofErr w:type="gramEnd"/>
      <w:r w:rsidRPr="00E43153">
        <w:rPr>
          <w:rFonts w:ascii="Times New Roman" w:hAnsi="Times New Roman"/>
          <w:sz w:val="24"/>
          <w:szCs w:val="24"/>
          <w:lang w:val="pt-BR"/>
        </w:rPr>
        <w:t>) Gosto muito de  esportes.</w:t>
      </w:r>
    </w:p>
    <w:p w:rsidR="00F53255" w:rsidRPr="00E43153" w:rsidRDefault="00F53255" w:rsidP="00F53255">
      <w:pPr>
        <w:pStyle w:val="PargrafodaLista"/>
        <w:tabs>
          <w:tab w:val="left" w:pos="3075"/>
        </w:tabs>
        <w:rPr>
          <w:rFonts w:ascii="Times New Roman" w:hAnsi="Times New Roman"/>
          <w:sz w:val="24"/>
          <w:szCs w:val="24"/>
          <w:lang w:val="pt-BR"/>
        </w:rPr>
      </w:pPr>
      <w:r w:rsidRPr="00E43153">
        <w:rPr>
          <w:rFonts w:ascii="Times New Roman" w:hAnsi="Times New Roman"/>
          <w:sz w:val="24"/>
          <w:szCs w:val="24"/>
          <w:lang w:val="pt-BR"/>
        </w:rPr>
        <w:t xml:space="preserve">b) </w:t>
      </w:r>
      <w:proofErr w:type="gramStart"/>
      <w:r w:rsidRPr="00E43153">
        <w:rPr>
          <w:rFonts w:ascii="Times New Roman" w:hAnsi="Times New Roman"/>
          <w:sz w:val="24"/>
          <w:szCs w:val="24"/>
          <w:lang w:val="pt-BR"/>
        </w:rPr>
        <w:t xml:space="preserve">(  </w:t>
      </w:r>
      <w:proofErr w:type="gramEnd"/>
      <w:r w:rsidRPr="00E43153">
        <w:rPr>
          <w:rFonts w:ascii="Times New Roman" w:hAnsi="Times New Roman"/>
          <w:sz w:val="24"/>
          <w:szCs w:val="24"/>
          <w:lang w:val="pt-BR"/>
        </w:rPr>
        <w:t xml:space="preserve">)  Gosto, mas só assistir pela TV, internet ou ler algo sobre. </w:t>
      </w:r>
    </w:p>
    <w:p w:rsidR="00F53255" w:rsidRPr="00E43153" w:rsidRDefault="00F53255" w:rsidP="00F53255">
      <w:pPr>
        <w:pStyle w:val="PargrafodaLista"/>
        <w:tabs>
          <w:tab w:val="left" w:pos="3075"/>
        </w:tabs>
        <w:rPr>
          <w:rFonts w:ascii="Times New Roman" w:hAnsi="Times New Roman"/>
          <w:sz w:val="24"/>
          <w:szCs w:val="24"/>
          <w:lang w:val="pt-BR"/>
        </w:rPr>
      </w:pPr>
      <w:r w:rsidRPr="00E43153">
        <w:rPr>
          <w:rFonts w:ascii="Times New Roman" w:hAnsi="Times New Roman"/>
          <w:sz w:val="24"/>
          <w:szCs w:val="24"/>
          <w:lang w:val="pt-BR"/>
        </w:rPr>
        <w:t xml:space="preserve">c) </w:t>
      </w:r>
      <w:proofErr w:type="gramStart"/>
      <w:r w:rsidRPr="00E43153">
        <w:rPr>
          <w:rFonts w:ascii="Times New Roman" w:hAnsi="Times New Roman"/>
          <w:sz w:val="24"/>
          <w:szCs w:val="24"/>
          <w:lang w:val="pt-BR"/>
        </w:rPr>
        <w:t xml:space="preserve">(   </w:t>
      </w:r>
      <w:proofErr w:type="gramEnd"/>
      <w:r w:rsidRPr="00E43153">
        <w:rPr>
          <w:rFonts w:ascii="Times New Roman" w:hAnsi="Times New Roman"/>
          <w:sz w:val="24"/>
          <w:szCs w:val="24"/>
          <w:lang w:val="pt-BR"/>
        </w:rPr>
        <w:t>)  Gosto um pouco.</w:t>
      </w:r>
    </w:p>
    <w:p w:rsidR="00F53255" w:rsidRPr="00E43153" w:rsidRDefault="00F53255" w:rsidP="00F53255">
      <w:pPr>
        <w:pStyle w:val="PargrafodaLista"/>
        <w:tabs>
          <w:tab w:val="left" w:pos="3075"/>
        </w:tabs>
        <w:rPr>
          <w:rFonts w:ascii="Times New Roman" w:hAnsi="Times New Roman"/>
          <w:sz w:val="24"/>
          <w:szCs w:val="24"/>
          <w:lang w:val="pt-BR"/>
        </w:rPr>
      </w:pPr>
      <w:r w:rsidRPr="00E43153">
        <w:rPr>
          <w:rFonts w:ascii="Times New Roman" w:hAnsi="Times New Roman"/>
          <w:sz w:val="24"/>
          <w:szCs w:val="24"/>
          <w:lang w:val="pt-BR"/>
        </w:rPr>
        <w:t xml:space="preserve">d) </w:t>
      </w:r>
      <w:proofErr w:type="gramStart"/>
      <w:r w:rsidRPr="00E43153">
        <w:rPr>
          <w:rFonts w:ascii="Times New Roman" w:hAnsi="Times New Roman"/>
          <w:sz w:val="24"/>
          <w:szCs w:val="24"/>
          <w:lang w:val="pt-BR"/>
        </w:rPr>
        <w:t xml:space="preserve">(   </w:t>
      </w:r>
      <w:proofErr w:type="gramEnd"/>
      <w:r w:rsidRPr="00E43153">
        <w:rPr>
          <w:rFonts w:ascii="Times New Roman" w:hAnsi="Times New Roman"/>
          <w:sz w:val="24"/>
          <w:szCs w:val="24"/>
          <w:lang w:val="pt-BR"/>
        </w:rPr>
        <w:t>) Não gosto de nenhum tipo de esporte.</w:t>
      </w:r>
    </w:p>
    <w:p w:rsidR="00F53255" w:rsidRPr="007A4D92" w:rsidRDefault="00F53255" w:rsidP="00F53255">
      <w:pPr>
        <w:tabs>
          <w:tab w:val="left" w:pos="3075"/>
        </w:tabs>
      </w:pPr>
      <w:r w:rsidRPr="007A4D92">
        <w:t xml:space="preserve">      </w:t>
      </w:r>
      <w:proofErr w:type="gramStart"/>
      <w:r w:rsidRPr="007A4D92">
        <w:t>3</w:t>
      </w:r>
      <w:proofErr w:type="gramEnd"/>
      <w:r w:rsidRPr="007A4D92">
        <w:t>) Você pratica/praticou algum esporte?</w:t>
      </w:r>
    </w:p>
    <w:p w:rsidR="00F53255" w:rsidRDefault="00F53255" w:rsidP="00F53255">
      <w:pPr>
        <w:tabs>
          <w:tab w:val="left" w:pos="3075"/>
        </w:tabs>
      </w:pPr>
      <w:r w:rsidRPr="007A4D92">
        <w:t xml:space="preserve">           a) </w:t>
      </w:r>
      <w:proofErr w:type="gramStart"/>
      <w:r w:rsidRPr="007A4D92">
        <w:t xml:space="preserve">(   </w:t>
      </w:r>
      <w:proofErr w:type="gramEnd"/>
      <w:r w:rsidRPr="007A4D92">
        <w:t xml:space="preserve">) Sim   b) (   ) Não. </w:t>
      </w:r>
    </w:p>
    <w:p w:rsidR="00F53255" w:rsidRPr="007A4D92" w:rsidRDefault="00F53255" w:rsidP="00F53255">
      <w:pPr>
        <w:tabs>
          <w:tab w:val="left" w:pos="3075"/>
        </w:tabs>
      </w:pPr>
    </w:p>
    <w:p w:rsidR="00F53255" w:rsidRPr="007A4D92" w:rsidRDefault="00F53255" w:rsidP="00F53255">
      <w:pPr>
        <w:tabs>
          <w:tab w:val="left" w:pos="3075"/>
        </w:tabs>
      </w:pPr>
      <w:r w:rsidRPr="007A4D92">
        <w:t xml:space="preserve">      </w:t>
      </w:r>
      <w:proofErr w:type="gramStart"/>
      <w:r w:rsidRPr="007A4D92">
        <w:t>4</w:t>
      </w:r>
      <w:proofErr w:type="gramEnd"/>
      <w:r w:rsidRPr="007A4D92">
        <w:t xml:space="preserve">) Qual esporte você pratica? </w:t>
      </w:r>
    </w:p>
    <w:p w:rsidR="00F53255" w:rsidRPr="007A4D92" w:rsidRDefault="00F53255" w:rsidP="00F53255">
      <w:pPr>
        <w:tabs>
          <w:tab w:val="left" w:pos="3075"/>
        </w:tabs>
      </w:pPr>
      <w:r w:rsidRPr="007A4D92">
        <w:t>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p>
    <w:p w:rsidR="00F53255" w:rsidRDefault="00F53255" w:rsidP="00F53255">
      <w:pPr>
        <w:tabs>
          <w:tab w:val="left" w:pos="3075"/>
        </w:tabs>
      </w:pPr>
      <w:r w:rsidRPr="007A4D92">
        <w:t xml:space="preserve">      </w:t>
      </w:r>
    </w:p>
    <w:p w:rsidR="00F53255" w:rsidRDefault="00F53255" w:rsidP="00F53255">
      <w:pPr>
        <w:tabs>
          <w:tab w:val="left" w:pos="3075"/>
        </w:tabs>
      </w:pPr>
    </w:p>
    <w:p w:rsidR="00F53255" w:rsidRPr="007A4D92" w:rsidRDefault="00F53255" w:rsidP="00F53255">
      <w:pPr>
        <w:tabs>
          <w:tab w:val="left" w:pos="3075"/>
        </w:tabs>
      </w:pPr>
      <w:proofErr w:type="gramStart"/>
      <w:r>
        <w:t>5</w:t>
      </w:r>
      <w:proofErr w:type="gramEnd"/>
      <w:r>
        <w:t>)  Você</w:t>
      </w:r>
      <w:r w:rsidRPr="007A4D92">
        <w:t xml:space="preserve"> saberia citar algum conceito físico, que possa ser aplicado aos esportes? </w:t>
      </w:r>
    </w:p>
    <w:p w:rsidR="00F53255" w:rsidRPr="007A4D92" w:rsidRDefault="00F53255" w:rsidP="00F53255">
      <w:pPr>
        <w:tabs>
          <w:tab w:val="left" w:pos="3075"/>
        </w:tabs>
      </w:pPr>
      <w:r w:rsidRPr="007A4D92">
        <w:t xml:space="preserve">            a) </w:t>
      </w:r>
      <w:proofErr w:type="gramStart"/>
      <w:r w:rsidRPr="007A4D92">
        <w:t xml:space="preserve">(  </w:t>
      </w:r>
      <w:proofErr w:type="gramEnd"/>
      <w:r w:rsidRPr="007A4D92">
        <w:t>)</w:t>
      </w:r>
      <w:r>
        <w:t xml:space="preserve"> </w:t>
      </w:r>
      <w:r w:rsidRPr="007A4D92">
        <w:t>Sim  b) (  ) Não</w:t>
      </w:r>
    </w:p>
    <w:p w:rsidR="00F53255" w:rsidRPr="007A4D92" w:rsidRDefault="00F53255" w:rsidP="00F53255">
      <w:pPr>
        <w:tabs>
          <w:tab w:val="left" w:pos="3075"/>
        </w:tabs>
      </w:pPr>
      <w:r w:rsidRPr="007A4D92">
        <w:t xml:space="preserve">   </w:t>
      </w:r>
    </w:p>
    <w:p w:rsidR="00F53255" w:rsidRPr="007A4D92" w:rsidRDefault="00F53255" w:rsidP="00F53255">
      <w:pPr>
        <w:tabs>
          <w:tab w:val="left" w:pos="3075"/>
        </w:tabs>
      </w:pPr>
      <w:r>
        <w:t xml:space="preserve"> </w:t>
      </w:r>
      <w:proofErr w:type="gramStart"/>
      <w:r w:rsidRPr="007A4D92">
        <w:t>6</w:t>
      </w:r>
      <w:proofErr w:type="gramEnd"/>
      <w:r w:rsidRPr="007A4D92">
        <w:t>) Se você re</w:t>
      </w:r>
      <w:r>
        <w:t>spondeu sim na questão anterior</w:t>
      </w:r>
      <w:r w:rsidRPr="007A4D92">
        <w:t>, cite o conceito e em que mome</w:t>
      </w:r>
      <w:r>
        <w:t>nto ele é aplicado na atividade</w:t>
      </w:r>
      <w:r w:rsidRPr="007A4D92">
        <w:t>.</w:t>
      </w:r>
    </w:p>
    <w:p w:rsidR="00F53255" w:rsidRPr="007A4D92" w:rsidRDefault="00F53255" w:rsidP="00F53255">
      <w:pPr>
        <w:tabs>
          <w:tab w:val="left" w:pos="3075"/>
        </w:tabs>
      </w:pPr>
      <w:r w:rsidRPr="007A4D92">
        <w:t>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p w:rsidR="00F53255" w:rsidRPr="007A4D92" w:rsidRDefault="00F53255" w:rsidP="00F53255">
      <w:pPr>
        <w:tabs>
          <w:tab w:val="left" w:pos="3075"/>
        </w:tabs>
      </w:pPr>
    </w:p>
    <w:p w:rsidR="00F53255" w:rsidRPr="007A4D92" w:rsidRDefault="00F53255" w:rsidP="00F53255">
      <w:pPr>
        <w:tabs>
          <w:tab w:val="left" w:pos="3075"/>
        </w:tabs>
      </w:pPr>
      <w:proofErr w:type="gramStart"/>
      <w:r>
        <w:t>7</w:t>
      </w:r>
      <w:proofErr w:type="gramEnd"/>
      <w:r>
        <w:t>) Você acredita</w:t>
      </w:r>
      <w:r w:rsidRPr="007A4D92">
        <w:t xml:space="preserve"> que a aplicação de conceitos físicos, podem ajudar os atletas? De que maneira?</w:t>
      </w:r>
    </w:p>
    <w:p w:rsidR="00F53255" w:rsidRPr="007A4D92" w:rsidRDefault="00F53255" w:rsidP="00F53255">
      <w:pPr>
        <w:tabs>
          <w:tab w:val="left" w:pos="3075"/>
        </w:tabs>
      </w:pPr>
      <w:r w:rsidRPr="007A4D92">
        <w:t>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p>
    <w:p w:rsidR="00F53255" w:rsidRDefault="00F53255" w:rsidP="00F53255">
      <w:pPr>
        <w:tabs>
          <w:tab w:val="left" w:pos="3075"/>
        </w:tabs>
      </w:pPr>
    </w:p>
    <w:p w:rsidR="00F53255" w:rsidRPr="007A4D92" w:rsidRDefault="00F53255" w:rsidP="00F53255">
      <w:pPr>
        <w:tabs>
          <w:tab w:val="left" w:pos="3075"/>
        </w:tabs>
      </w:pPr>
      <w:r>
        <w:t xml:space="preserve"> </w:t>
      </w:r>
      <w:proofErr w:type="gramStart"/>
      <w:r>
        <w:t>8</w:t>
      </w:r>
      <w:proofErr w:type="gramEnd"/>
      <w:r>
        <w:t>) C</w:t>
      </w:r>
      <w:r w:rsidRPr="007A4D92">
        <w:t>omo você espera que seja uma aula de física?</w:t>
      </w:r>
    </w:p>
    <w:p w:rsidR="00F53255" w:rsidRPr="007A4D92" w:rsidRDefault="00F53255" w:rsidP="00F53255">
      <w:pPr>
        <w:tabs>
          <w:tab w:val="left" w:pos="3075"/>
        </w:tabs>
      </w:pPr>
      <w:r w:rsidRPr="007A4D92">
        <w:t>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p w:rsidR="00F53255" w:rsidRPr="007A4D92" w:rsidRDefault="00F53255" w:rsidP="00F53255">
      <w:pPr>
        <w:tabs>
          <w:tab w:val="left" w:pos="3075"/>
        </w:tabs>
      </w:pPr>
    </w:p>
    <w:p w:rsidR="00F53255" w:rsidRPr="007A4D92" w:rsidRDefault="00F53255" w:rsidP="00F53255">
      <w:pPr>
        <w:tabs>
          <w:tab w:val="left" w:pos="3075"/>
        </w:tabs>
      </w:pPr>
      <w:r>
        <w:t xml:space="preserve">  </w:t>
      </w:r>
      <w:proofErr w:type="gramStart"/>
      <w:r w:rsidRPr="007A4D92">
        <w:t>9</w:t>
      </w:r>
      <w:proofErr w:type="gramEnd"/>
      <w:r w:rsidRPr="007A4D92">
        <w:t>) Você acha que esta atividade aumentará seu interesse pela disciplina de física?</w:t>
      </w:r>
    </w:p>
    <w:p w:rsidR="00F53255" w:rsidRPr="007A4D92" w:rsidRDefault="00F53255" w:rsidP="00F53255">
      <w:pPr>
        <w:tabs>
          <w:tab w:val="left" w:pos="3075"/>
        </w:tabs>
      </w:pPr>
      <w:r w:rsidRPr="007A4D92">
        <w:t>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spacing w:before="30" w:after="30" w:line="360" w:lineRule="auto"/>
        <w:ind w:right="-569"/>
        <w:jc w:val="both"/>
        <w:rPr>
          <w:color w:val="000000"/>
          <w:shd w:val="clear" w:color="auto" w:fill="FFFFFF"/>
        </w:rPr>
      </w:pPr>
    </w:p>
    <w:p w:rsidR="00F53255" w:rsidRDefault="00F53255" w:rsidP="00F53255">
      <w:pPr>
        <w:pStyle w:val="ecxmsonormal"/>
        <w:shd w:val="clear" w:color="auto" w:fill="FFFFFF"/>
        <w:tabs>
          <w:tab w:val="left" w:pos="2611"/>
        </w:tabs>
        <w:spacing w:before="0" w:beforeAutospacing="0" w:after="324" w:afterAutospacing="0" w:line="360" w:lineRule="auto"/>
        <w:jc w:val="both"/>
        <w:rPr>
          <w:rFonts w:eastAsia="Calibri"/>
          <w:b/>
          <w:color w:val="000000"/>
          <w:sz w:val="28"/>
          <w:szCs w:val="28"/>
          <w:lang w:eastAsia="en-US"/>
        </w:rPr>
      </w:pPr>
      <w:r>
        <w:rPr>
          <w:rFonts w:eastAsia="Calibri"/>
          <w:b/>
          <w:color w:val="000000"/>
          <w:sz w:val="28"/>
          <w:szCs w:val="28"/>
          <w:lang w:eastAsia="en-US"/>
        </w:rPr>
        <w:lastRenderedPageBreak/>
        <w:t>Aula Experimental.</w:t>
      </w:r>
    </w:p>
    <w:p w:rsidR="00F53255" w:rsidRDefault="00F53255" w:rsidP="00F53255">
      <w:pPr>
        <w:autoSpaceDE w:val="0"/>
        <w:autoSpaceDN w:val="0"/>
        <w:adjustRightInd w:val="0"/>
        <w:jc w:val="center"/>
        <w:rPr>
          <w:b/>
        </w:rPr>
      </w:pPr>
      <w:r>
        <w:rPr>
          <w:noProof/>
        </w:rPr>
        <w:drawing>
          <wp:anchor distT="0" distB="0" distL="0" distR="0" simplePos="0" relativeHeight="251659264" behindDoc="1" locked="0" layoutInCell="1" allowOverlap="1">
            <wp:simplePos x="0" y="0"/>
            <wp:positionH relativeFrom="column">
              <wp:posOffset>4766310</wp:posOffset>
            </wp:positionH>
            <wp:positionV relativeFrom="paragraph">
              <wp:posOffset>2540</wp:posOffset>
            </wp:positionV>
            <wp:extent cx="1355090" cy="506730"/>
            <wp:effectExtent l="0" t="0" r="0" b="762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5090" cy="506730"/>
                    </a:xfrm>
                    <a:prstGeom prst="rect">
                      <a:avLst/>
                    </a:prstGeom>
                    <a:solidFill>
                      <a:srgbClr val="FFFFFF"/>
                    </a:solid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-62865</wp:posOffset>
            </wp:positionV>
            <wp:extent cx="1231265" cy="654050"/>
            <wp:effectExtent l="0" t="0" r="698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1265" cy="654050"/>
                    </a:xfrm>
                    <a:prstGeom prst="rect">
                      <a:avLst/>
                    </a:prstGeom>
                    <a:noFill/>
                    <a:ln>
                      <a:noFill/>
                    </a:ln>
                  </pic:spPr>
                </pic:pic>
              </a:graphicData>
            </a:graphic>
          </wp:anchor>
        </w:drawing>
      </w:r>
      <w:r>
        <w:rPr>
          <w:b/>
        </w:rPr>
        <w:t>Ministério da Educação</w:t>
      </w:r>
    </w:p>
    <w:p w:rsidR="00F53255" w:rsidRDefault="00F53255" w:rsidP="00F53255">
      <w:pPr>
        <w:jc w:val="center"/>
        <w:rPr>
          <w:b/>
        </w:rPr>
      </w:pPr>
      <w:r>
        <w:rPr>
          <w:b/>
        </w:rPr>
        <w:t>Secretaria de Educação Profissional e Tecnológica</w:t>
      </w:r>
    </w:p>
    <w:p w:rsidR="00F53255" w:rsidRDefault="00F53255" w:rsidP="00F53255">
      <w:pPr>
        <w:jc w:val="center"/>
        <w:rPr>
          <w:rFonts w:ascii="Calibri" w:hAnsi="Calibri" w:cs="Arial"/>
          <w:b/>
          <w:sz w:val="22"/>
          <w:szCs w:val="22"/>
        </w:rPr>
      </w:pPr>
      <w:r>
        <w:rPr>
          <w:b/>
        </w:rPr>
        <w:t>Instituto Federal de Minas Gerais</w:t>
      </w:r>
      <w:r>
        <w:rPr>
          <w:rFonts w:ascii="Calibri" w:hAnsi="Calibri" w:cs="Arial"/>
          <w:b/>
          <w:sz w:val="22"/>
          <w:szCs w:val="22"/>
        </w:rPr>
        <w:t xml:space="preserve"> ______________________________________________________________________________________</w:t>
      </w:r>
    </w:p>
    <w:p w:rsidR="00F53255" w:rsidRDefault="00F53255" w:rsidP="00F53255">
      <w:pPr>
        <w:jc w:val="center"/>
        <w:rPr>
          <w:rFonts w:ascii="Calibri" w:hAnsi="Calibri" w:cs="Arial"/>
          <w:b/>
          <w:sz w:val="22"/>
          <w:szCs w:val="22"/>
        </w:rPr>
      </w:pPr>
    </w:p>
    <w:p w:rsidR="00F53255" w:rsidRDefault="00F53255" w:rsidP="00F53255">
      <w:pPr>
        <w:jc w:val="center"/>
        <w:rPr>
          <w:rFonts w:ascii="Calibri" w:hAnsi="Calibri" w:cs="Arial"/>
          <w:b/>
          <w:sz w:val="22"/>
          <w:szCs w:val="22"/>
        </w:rPr>
      </w:pPr>
    </w:p>
    <w:p w:rsidR="00F53255" w:rsidRDefault="00F53255" w:rsidP="00F53255">
      <w:pPr>
        <w:autoSpaceDE w:val="0"/>
        <w:jc w:val="center"/>
        <w:rPr>
          <w:rFonts w:cs="TimesNewRomanPS-BoldMT"/>
          <w:b/>
          <w:bCs/>
        </w:rPr>
      </w:pPr>
      <w:r>
        <w:rPr>
          <w:rFonts w:cs="TimesNewRomanPS-BoldMT"/>
          <w:b/>
          <w:bCs/>
        </w:rPr>
        <w:t>PROGRAMA INSTITUCIONAL DE INICIAÇÃO À DOCÊNCIA – PIBID/IFMG</w:t>
      </w:r>
    </w:p>
    <w:p w:rsidR="00F53255" w:rsidRDefault="00F53255" w:rsidP="00F53255"/>
    <w:p w:rsidR="00F53255" w:rsidRDefault="00F53255" w:rsidP="00F53255">
      <w:r>
        <w:rPr>
          <w:b/>
        </w:rPr>
        <w:t>CURSO</w:t>
      </w:r>
      <w:r>
        <w:t>: Licenciatura em Física</w:t>
      </w:r>
    </w:p>
    <w:p w:rsidR="00F53255" w:rsidRDefault="00F53255" w:rsidP="00F53255"/>
    <w:p w:rsidR="00F53255" w:rsidRDefault="00F53255" w:rsidP="00F53255">
      <w:r>
        <w:rPr>
          <w:b/>
        </w:rPr>
        <w:t>COORDENADORA</w:t>
      </w:r>
      <w:r>
        <w:t>: Gislayne Elisana Gonçalves</w:t>
      </w:r>
    </w:p>
    <w:p w:rsidR="00F53255" w:rsidRDefault="00F53255" w:rsidP="00F53255"/>
    <w:p w:rsidR="00F53255" w:rsidRDefault="00F53255" w:rsidP="00F53255">
      <w:pPr>
        <w:autoSpaceDE w:val="0"/>
        <w:autoSpaceDN w:val="0"/>
        <w:adjustRightInd w:val="0"/>
        <w:spacing w:before="30" w:after="30" w:line="360" w:lineRule="auto"/>
        <w:ind w:right="-569"/>
        <w:jc w:val="both"/>
      </w:pPr>
      <w:r>
        <w:rPr>
          <w:b/>
        </w:rPr>
        <w:t>ESCOLA PARCEIRA</w:t>
      </w:r>
      <w:r>
        <w:t>: Escola Estadual “Desembargador Horácio de Andrade”</w:t>
      </w:r>
    </w:p>
    <w:p w:rsidR="00F53255" w:rsidRDefault="00F53255" w:rsidP="00F53255"/>
    <w:p w:rsidR="00F53255" w:rsidRDefault="00F53255" w:rsidP="00F53255">
      <w:r>
        <w:rPr>
          <w:b/>
        </w:rPr>
        <w:t>PROFESSOR SUPERVISOR</w:t>
      </w:r>
      <w:r>
        <w:t>: Raquel</w:t>
      </w:r>
    </w:p>
    <w:p w:rsidR="00F53255" w:rsidRDefault="00F53255" w:rsidP="00F53255"/>
    <w:p w:rsidR="00F53255" w:rsidRDefault="00F53255" w:rsidP="00F53255">
      <w:pPr>
        <w:pBdr>
          <w:bottom w:val="single" w:sz="12" w:space="1" w:color="auto"/>
        </w:pBdr>
      </w:pPr>
      <w:r>
        <w:rPr>
          <w:b/>
        </w:rPr>
        <w:t>ALUNOS PIBIDIANOS</w:t>
      </w:r>
      <w:r>
        <w:t>: Bruno Afonso, Josiane Elias, Marlete Viana, Cristiane Cruz, Fernanda Luiza.</w:t>
      </w:r>
    </w:p>
    <w:p w:rsidR="00F53255" w:rsidRDefault="00F53255" w:rsidP="00F53255"/>
    <w:p w:rsidR="00F53255" w:rsidRPr="00973976" w:rsidRDefault="00F53255" w:rsidP="00F53255">
      <w:pPr>
        <w:spacing w:line="360" w:lineRule="auto"/>
        <w:jc w:val="center"/>
        <w:rPr>
          <w:sz w:val="28"/>
        </w:rPr>
      </w:pPr>
      <w:r w:rsidRPr="00973976">
        <w:rPr>
          <w:b/>
          <w:bCs/>
          <w:sz w:val="28"/>
        </w:rPr>
        <w:t xml:space="preserve">ROTEIRO DE AULA PRÁTICA: </w:t>
      </w:r>
      <w:r>
        <w:rPr>
          <w:b/>
          <w:bCs/>
          <w:sz w:val="28"/>
        </w:rPr>
        <w:t>MOVIMENTO DE PROJÉTEIS</w:t>
      </w:r>
    </w:p>
    <w:p w:rsidR="00F53255" w:rsidRDefault="00F53255" w:rsidP="00F53255">
      <w:pPr>
        <w:rPr>
          <w:b/>
          <w:sz w:val="28"/>
          <w:szCs w:val="28"/>
        </w:rPr>
      </w:pPr>
      <w:r w:rsidRPr="00E74680">
        <w:rPr>
          <w:b/>
          <w:sz w:val="28"/>
          <w:szCs w:val="28"/>
        </w:rPr>
        <w:t>Introdução</w:t>
      </w:r>
    </w:p>
    <w:p w:rsidR="00F53255" w:rsidRDefault="00F53255" w:rsidP="00F53255"/>
    <w:p w:rsidR="00F53255" w:rsidRPr="00D27CB7" w:rsidRDefault="00F53255" w:rsidP="00F53255">
      <w:pPr>
        <w:pStyle w:val="NormalWeb"/>
        <w:spacing w:line="360" w:lineRule="auto"/>
        <w:ind w:firstLine="708"/>
        <w:jc w:val="both"/>
        <w:rPr>
          <w:color w:val="000000"/>
        </w:rPr>
      </w:pPr>
      <w:bookmarkStart w:id="0" w:name="galileu"/>
      <w:r w:rsidRPr="00D27CB7">
        <w:rPr>
          <w:b/>
          <w:bCs/>
          <w:color w:val="000000"/>
        </w:rPr>
        <w:t>Princípio da Independência dos Movimentos (Galileu)</w:t>
      </w:r>
    </w:p>
    <w:p w:rsidR="00F53255" w:rsidRPr="00DE3AE5" w:rsidRDefault="00F53255" w:rsidP="00F53255">
      <w:pPr>
        <w:autoSpaceDE w:val="0"/>
        <w:autoSpaceDN w:val="0"/>
        <w:adjustRightInd w:val="0"/>
        <w:spacing w:before="30" w:after="30" w:line="360" w:lineRule="auto"/>
        <w:ind w:right="-569" w:firstLine="708"/>
        <w:jc w:val="both"/>
      </w:pPr>
      <w:r w:rsidRPr="007032D0">
        <w:rPr>
          <w:color w:val="000000"/>
        </w:rPr>
        <w:t>Quando chutamos uma bola, com um ângulo diferente de zero e sobe e vai para frente. O movimento que a bola faz é um </w:t>
      </w:r>
      <w:r w:rsidRPr="007032D0">
        <w:rPr>
          <w:bCs/>
          <w:color w:val="000000"/>
        </w:rPr>
        <w:t>movimento bidimensional</w:t>
      </w:r>
      <w:r w:rsidRPr="007032D0">
        <w:rPr>
          <w:color w:val="000000"/>
        </w:rPr>
        <w:t>, sendo realizado nas direções horizontal (X) e vertical (Y); este movimento é composto de dois tipos movimentos:</w:t>
      </w:r>
    </w:p>
    <w:p w:rsidR="00F53255" w:rsidRPr="007032D0" w:rsidRDefault="00F53255" w:rsidP="00F53255">
      <w:pPr>
        <w:spacing w:line="360" w:lineRule="auto"/>
        <w:ind w:left="720"/>
        <w:jc w:val="both"/>
        <w:rPr>
          <w:color w:val="000000"/>
        </w:rPr>
      </w:pPr>
      <w:r w:rsidRPr="007032D0">
        <w:rPr>
          <w:color w:val="000000"/>
        </w:rPr>
        <w:t>- movimento uniforme na direção horizontal (X)</w:t>
      </w:r>
      <w:r>
        <w:rPr>
          <w:color w:val="000000"/>
        </w:rPr>
        <w:t>.</w:t>
      </w:r>
    </w:p>
    <w:p w:rsidR="00F53255" w:rsidRDefault="00F53255" w:rsidP="00F53255">
      <w:pPr>
        <w:spacing w:line="360" w:lineRule="auto"/>
        <w:ind w:left="720"/>
        <w:jc w:val="both"/>
        <w:rPr>
          <w:color w:val="000000"/>
        </w:rPr>
      </w:pPr>
      <w:r w:rsidRPr="007032D0">
        <w:rPr>
          <w:color w:val="000000"/>
        </w:rPr>
        <w:t>-movimento uniformemente variado na direção vertical (Y)</w:t>
      </w:r>
      <w:r>
        <w:rPr>
          <w:color w:val="000000"/>
        </w:rPr>
        <w:t>.</w:t>
      </w:r>
    </w:p>
    <w:p w:rsidR="00F53255" w:rsidRDefault="00F53255" w:rsidP="00F53255">
      <w:pPr>
        <w:autoSpaceDE w:val="0"/>
        <w:autoSpaceDN w:val="0"/>
        <w:adjustRightInd w:val="0"/>
        <w:spacing w:before="30" w:after="30" w:line="360" w:lineRule="auto"/>
        <w:ind w:right="-569" w:firstLine="708"/>
        <w:jc w:val="both"/>
        <w:rPr>
          <w:color w:val="000000"/>
        </w:rPr>
      </w:pPr>
      <w:r w:rsidRPr="007032D0">
        <w:rPr>
          <w:color w:val="000000"/>
        </w:rPr>
        <w:t>Galileu já sabia disto no século XVI, e baseando-se em fatos experimentais, enunciou o </w:t>
      </w:r>
      <w:r w:rsidRPr="007032D0">
        <w:rPr>
          <w:bCs/>
          <w:color w:val="000000"/>
        </w:rPr>
        <w:t>Princípio da Independência dos Movimentos</w:t>
      </w:r>
      <w:r w:rsidRPr="007032D0">
        <w:rPr>
          <w:color w:val="000000"/>
        </w:rPr>
        <w:t>, que diz o seguinte:</w:t>
      </w:r>
    </w:p>
    <w:p w:rsidR="00F53255" w:rsidRDefault="00F53255" w:rsidP="00F53255">
      <w:pPr>
        <w:autoSpaceDE w:val="0"/>
        <w:autoSpaceDN w:val="0"/>
        <w:adjustRightInd w:val="0"/>
        <w:spacing w:before="30" w:after="30" w:line="360" w:lineRule="auto"/>
        <w:ind w:right="-569" w:firstLine="708"/>
        <w:jc w:val="both"/>
        <w:rPr>
          <w:color w:val="000000"/>
        </w:rPr>
      </w:pPr>
      <w:r w:rsidRPr="007032D0">
        <w:rPr>
          <w:color w:val="000000"/>
        </w:rPr>
        <w:t>"Quando um móvel realiza um movimento composto cada um dos movimentos componentes se realiza como se os demais não existissem."</w:t>
      </w:r>
    </w:p>
    <w:p w:rsidR="00F53255" w:rsidRPr="007032D0" w:rsidRDefault="00F53255" w:rsidP="00F53255">
      <w:pPr>
        <w:autoSpaceDE w:val="0"/>
        <w:autoSpaceDN w:val="0"/>
        <w:adjustRightInd w:val="0"/>
        <w:spacing w:before="30" w:after="30" w:line="360" w:lineRule="auto"/>
        <w:ind w:right="-569" w:firstLine="708"/>
        <w:jc w:val="both"/>
        <w:rPr>
          <w:color w:val="000000"/>
        </w:rPr>
      </w:pPr>
      <w:r w:rsidRPr="007032D0">
        <w:rPr>
          <w:color w:val="000000"/>
        </w:rPr>
        <w:t>No nosso caso este princípio se aplica, porque o movimento na direção horizontal se realiza uniformemente, independente do movimento na vertical que é uniformemente variado.</w:t>
      </w:r>
    </w:p>
    <w:bookmarkEnd w:id="0"/>
    <w:p w:rsidR="00F53255" w:rsidRDefault="00F53255" w:rsidP="00F53255">
      <w:pPr>
        <w:spacing w:line="360" w:lineRule="auto"/>
        <w:jc w:val="center"/>
      </w:pPr>
      <w:r>
        <w:rPr>
          <w:noProof/>
        </w:rPr>
        <w:lastRenderedPageBreak/>
        <w:drawing>
          <wp:inline distT="0" distB="0" distL="0" distR="0">
            <wp:extent cx="5267325" cy="2257425"/>
            <wp:effectExtent l="0" t="0" r="9525" b="9525"/>
            <wp:docPr id="1" name="Imagem 1" descr="http://educar.sc.usp.br/fisica/images/par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educar.sc.usp.br/fisica/images/parab.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2257425"/>
                    </a:xfrm>
                    <a:prstGeom prst="rect">
                      <a:avLst/>
                    </a:prstGeom>
                    <a:noFill/>
                    <a:ln>
                      <a:noFill/>
                    </a:ln>
                  </pic:spPr>
                </pic:pic>
              </a:graphicData>
            </a:graphic>
          </wp:inline>
        </w:drawing>
      </w:r>
    </w:p>
    <w:p w:rsidR="00F53255" w:rsidRPr="00EC71D0" w:rsidRDefault="00F53255" w:rsidP="00F53255">
      <w:pPr>
        <w:pStyle w:val="Legenda"/>
        <w:jc w:val="center"/>
        <w:rPr>
          <w:b w:val="0"/>
          <w:color w:val="auto"/>
          <w:sz w:val="20"/>
        </w:rPr>
      </w:pPr>
      <w:r w:rsidRPr="00EC71D0">
        <w:rPr>
          <w:b w:val="0"/>
          <w:color w:val="auto"/>
          <w:sz w:val="20"/>
        </w:rPr>
        <w:t>Figura I: Trajetória de um projétil (a bola de futebol), mostrando os vetores velocidade e suas componentes vetoriais.</w:t>
      </w:r>
    </w:p>
    <w:p w:rsidR="00F53255" w:rsidRPr="007032D0" w:rsidRDefault="00F53255" w:rsidP="00F53255">
      <w:pPr>
        <w:autoSpaceDE w:val="0"/>
        <w:autoSpaceDN w:val="0"/>
        <w:adjustRightInd w:val="0"/>
        <w:spacing w:before="30" w:after="30" w:line="360" w:lineRule="auto"/>
        <w:ind w:right="-569" w:firstLine="708"/>
        <w:jc w:val="both"/>
        <w:rPr>
          <w:color w:val="000000"/>
          <w:shd w:val="clear" w:color="auto" w:fill="FFFFFF"/>
        </w:rPr>
      </w:pPr>
      <w:bookmarkStart w:id="1" w:name="parabola"/>
      <w:r w:rsidRPr="007032D0">
        <w:rPr>
          <w:color w:val="000000"/>
          <w:shd w:val="clear" w:color="auto" w:fill="FFFFFF"/>
        </w:rPr>
        <w:t xml:space="preserve">A bola foi lançada a partir da origem </w:t>
      </w:r>
      <w:proofErr w:type="gramStart"/>
      <w:r w:rsidRPr="007032D0">
        <w:rPr>
          <w:color w:val="000000"/>
          <w:shd w:val="clear" w:color="auto" w:fill="FFFFFF"/>
        </w:rPr>
        <w:t>0</w:t>
      </w:r>
      <w:proofErr w:type="gramEnd"/>
      <w:r w:rsidRPr="007032D0">
        <w:rPr>
          <w:color w:val="000000"/>
          <w:shd w:val="clear" w:color="auto" w:fill="FFFFFF"/>
        </w:rPr>
        <w:t>, fazendo um ângulo</w:t>
      </w:r>
      <w:r w:rsidRPr="007032D0">
        <w:rPr>
          <w:rStyle w:val="apple-converted-space"/>
          <w:color w:val="000000"/>
          <w:shd w:val="clear" w:color="auto" w:fill="FFFFFF"/>
        </w:rPr>
        <w:t> </w:t>
      </w:r>
      <w:r w:rsidRPr="007032D0">
        <w:rPr>
          <w:noProof/>
          <w:color w:val="000000"/>
          <w:shd w:val="clear" w:color="auto" w:fill="FFFFFF"/>
        </w:rPr>
        <w:t xml:space="preserve">a </w:t>
      </w:r>
      <w:r w:rsidRPr="007032D0">
        <w:rPr>
          <w:color w:val="000000"/>
          <w:shd w:val="clear" w:color="auto" w:fill="FFFFFF"/>
        </w:rPr>
        <w:t>com a horizontal. Para determinar as velocidades</w:t>
      </w:r>
      <w:r w:rsidRPr="007032D0">
        <w:rPr>
          <w:rStyle w:val="apple-converted-space"/>
          <w:color w:val="000000"/>
          <w:shd w:val="clear" w:color="auto" w:fill="FFFFFF"/>
        </w:rPr>
        <w:t> </w:t>
      </w:r>
      <w:proofErr w:type="spellStart"/>
      <w:r w:rsidRPr="007032D0">
        <w:rPr>
          <w:bCs/>
          <w:color w:val="000000"/>
          <w:shd w:val="clear" w:color="auto" w:fill="FFFFFF"/>
        </w:rPr>
        <w:t>V</w:t>
      </w:r>
      <w:r w:rsidRPr="007032D0">
        <w:rPr>
          <w:bCs/>
          <w:color w:val="000000"/>
          <w:shd w:val="clear" w:color="auto" w:fill="FFFFFF"/>
          <w:vertAlign w:val="subscript"/>
        </w:rPr>
        <w:t>x</w:t>
      </w:r>
      <w:proofErr w:type="spellEnd"/>
      <w:r w:rsidRPr="007032D0">
        <w:rPr>
          <w:rStyle w:val="apple-converted-space"/>
          <w:color w:val="000000"/>
          <w:shd w:val="clear" w:color="auto" w:fill="FFFFFF"/>
        </w:rPr>
        <w:t> </w:t>
      </w:r>
      <w:r w:rsidRPr="007032D0">
        <w:rPr>
          <w:color w:val="000000"/>
          <w:shd w:val="clear" w:color="auto" w:fill="FFFFFF"/>
        </w:rPr>
        <w:t>e</w:t>
      </w:r>
      <w:r w:rsidRPr="007032D0">
        <w:rPr>
          <w:rStyle w:val="apple-converted-space"/>
          <w:color w:val="000000"/>
          <w:shd w:val="clear" w:color="auto" w:fill="FFFFFF"/>
        </w:rPr>
        <w:t> </w:t>
      </w:r>
      <w:r w:rsidRPr="007032D0">
        <w:rPr>
          <w:bCs/>
          <w:color w:val="000000"/>
          <w:shd w:val="clear" w:color="auto" w:fill="FFFFFF"/>
        </w:rPr>
        <w:t>V</w:t>
      </w:r>
      <w:r w:rsidRPr="007032D0">
        <w:rPr>
          <w:bCs/>
          <w:color w:val="000000"/>
          <w:shd w:val="clear" w:color="auto" w:fill="FFFFFF"/>
          <w:vertAlign w:val="subscript"/>
        </w:rPr>
        <w:t>0y</w:t>
      </w:r>
      <w:r w:rsidRPr="007032D0">
        <w:rPr>
          <w:color w:val="000000"/>
          <w:shd w:val="clear" w:color="auto" w:fill="FFFFFF"/>
        </w:rPr>
        <w:t>, sendo conhecidos o ângulo</w:t>
      </w:r>
      <w:r w:rsidRPr="007032D0">
        <w:rPr>
          <w:rStyle w:val="apple-converted-space"/>
          <w:color w:val="000000"/>
          <w:shd w:val="clear" w:color="auto" w:fill="FFFFFF"/>
        </w:rPr>
        <w:t> </w:t>
      </w:r>
      <w:r w:rsidRPr="007032D0">
        <w:rPr>
          <w:noProof/>
          <w:color w:val="000000"/>
          <w:shd w:val="clear" w:color="auto" w:fill="FFFFFF"/>
        </w:rPr>
        <w:t xml:space="preserve">a </w:t>
      </w:r>
      <w:r w:rsidRPr="007032D0">
        <w:rPr>
          <w:color w:val="000000"/>
          <w:shd w:val="clear" w:color="auto" w:fill="FFFFFF"/>
        </w:rPr>
        <w:t>e a velocidade</w:t>
      </w:r>
      <w:r w:rsidRPr="007032D0">
        <w:rPr>
          <w:rStyle w:val="apple-converted-space"/>
          <w:color w:val="000000"/>
          <w:shd w:val="clear" w:color="auto" w:fill="FFFFFF"/>
        </w:rPr>
        <w:t> </w:t>
      </w:r>
      <w:r w:rsidRPr="007032D0">
        <w:rPr>
          <w:bCs/>
          <w:color w:val="000000"/>
          <w:shd w:val="clear" w:color="auto" w:fill="FFFFFF"/>
        </w:rPr>
        <w:t>V</w:t>
      </w:r>
      <w:r w:rsidRPr="007032D0">
        <w:rPr>
          <w:bCs/>
          <w:color w:val="000000"/>
          <w:shd w:val="clear" w:color="auto" w:fill="FFFFFF"/>
          <w:vertAlign w:val="subscript"/>
        </w:rPr>
        <w:t>0</w:t>
      </w:r>
      <w:r w:rsidRPr="007032D0">
        <w:rPr>
          <w:color w:val="000000"/>
          <w:shd w:val="clear" w:color="auto" w:fill="FFFFFF"/>
        </w:rPr>
        <w:t>, basta projetar o vetor</w:t>
      </w:r>
      <w:r w:rsidRPr="007032D0">
        <w:rPr>
          <w:rStyle w:val="apple-converted-space"/>
          <w:color w:val="000000"/>
          <w:shd w:val="clear" w:color="auto" w:fill="FFFFFF"/>
        </w:rPr>
        <w:t> </w:t>
      </w:r>
      <w:r w:rsidRPr="007032D0">
        <w:rPr>
          <w:bCs/>
          <w:color w:val="000000"/>
          <w:shd w:val="clear" w:color="auto" w:fill="FFFFFF"/>
        </w:rPr>
        <w:t>V</w:t>
      </w:r>
      <w:r w:rsidRPr="007032D0">
        <w:rPr>
          <w:b/>
          <w:bCs/>
          <w:color w:val="000000"/>
          <w:shd w:val="clear" w:color="auto" w:fill="FFFFFF"/>
          <w:vertAlign w:val="subscript"/>
        </w:rPr>
        <w:t>0</w:t>
      </w:r>
      <w:r w:rsidRPr="007032D0">
        <w:rPr>
          <w:rStyle w:val="apple-converted-space"/>
          <w:color w:val="000000"/>
          <w:shd w:val="clear" w:color="auto" w:fill="FFFFFF"/>
        </w:rPr>
        <w:t> </w:t>
      </w:r>
      <w:r w:rsidRPr="007032D0">
        <w:rPr>
          <w:color w:val="000000"/>
          <w:shd w:val="clear" w:color="auto" w:fill="FFFFFF"/>
        </w:rPr>
        <w:t>nas duas direções X e Y, obtendo:</w:t>
      </w:r>
      <w:bookmarkEnd w:id="1"/>
    </w:p>
    <w:p w:rsidR="00F53255" w:rsidRPr="007032D0" w:rsidRDefault="00F53255" w:rsidP="00F53255">
      <w:pPr>
        <w:rPr>
          <w:noProof/>
        </w:rPr>
      </w:pPr>
      <w:proofErr w:type="spellStart"/>
      <w:r w:rsidRPr="007032D0">
        <w:rPr>
          <w:b/>
        </w:rPr>
        <w:t>V</w:t>
      </w:r>
      <w:r w:rsidRPr="007032D0">
        <w:rPr>
          <w:b/>
          <w:vertAlign w:val="subscript"/>
        </w:rPr>
        <w:t>x</w:t>
      </w:r>
      <w:proofErr w:type="spellEnd"/>
      <w:r w:rsidRPr="007032D0">
        <w:t> = V</w:t>
      </w:r>
      <w:r w:rsidRPr="007032D0">
        <w:rPr>
          <w:vertAlign w:val="subscript"/>
        </w:rPr>
        <w:t>0</w:t>
      </w:r>
      <w:r w:rsidRPr="007032D0">
        <w:t> </w:t>
      </w:r>
      <w:proofErr w:type="spellStart"/>
      <w:r w:rsidRPr="007032D0">
        <w:t>cos</w:t>
      </w:r>
      <w:proofErr w:type="spellEnd"/>
      <w:r w:rsidRPr="007032D0">
        <w:t xml:space="preserve"> </w:t>
      </w:r>
      <w:r w:rsidRPr="00594FF2">
        <w:rPr>
          <w:rFonts w:ascii="Symbol" w:hAnsi="Symbol"/>
        </w:rPr>
        <w:t></w:t>
      </w:r>
      <w:r w:rsidRPr="00594FF2">
        <w:rPr>
          <w:rFonts w:ascii="Symbol" w:hAnsi="Symbol"/>
        </w:rPr>
        <w:t></w:t>
      </w:r>
      <w:r w:rsidRPr="007032D0">
        <w:t xml:space="preserve"> e </w:t>
      </w:r>
      <w:r w:rsidRPr="00594FF2">
        <w:rPr>
          <w:rFonts w:ascii="Symbol" w:hAnsi="Symbol"/>
        </w:rPr>
        <w:t></w:t>
      </w:r>
      <w:r w:rsidRPr="007032D0">
        <w:t xml:space="preserve"> </w:t>
      </w:r>
      <w:r w:rsidRPr="007032D0">
        <w:rPr>
          <w:b/>
        </w:rPr>
        <w:t>V</w:t>
      </w:r>
      <w:r w:rsidRPr="007032D0">
        <w:rPr>
          <w:b/>
          <w:vertAlign w:val="subscript"/>
        </w:rPr>
        <w:t>0y</w:t>
      </w:r>
      <w:r w:rsidRPr="007032D0">
        <w:t> = V</w:t>
      </w:r>
      <w:r w:rsidRPr="007032D0">
        <w:rPr>
          <w:vertAlign w:val="subscript"/>
        </w:rPr>
        <w:t>0</w:t>
      </w:r>
      <w:r w:rsidRPr="007032D0">
        <w:t> </w:t>
      </w:r>
      <w:proofErr w:type="spellStart"/>
      <w:r w:rsidRPr="007032D0">
        <w:t>sen</w:t>
      </w:r>
      <w:proofErr w:type="spellEnd"/>
      <w:r w:rsidRPr="007032D0">
        <w:t> </w:t>
      </w:r>
      <w:r w:rsidRPr="007032D0">
        <w:rPr>
          <w:noProof/>
        </w:rPr>
        <w:t>a</w:t>
      </w:r>
    </w:p>
    <w:p w:rsidR="00F53255" w:rsidRDefault="00F53255" w:rsidP="00F53255">
      <w:pPr>
        <w:rPr>
          <w:noProof/>
        </w:rPr>
      </w:pPr>
    </w:p>
    <w:p w:rsidR="00F53255" w:rsidRPr="007032D0" w:rsidRDefault="00F53255" w:rsidP="00F53255">
      <w:pPr>
        <w:rPr>
          <w:noProof/>
        </w:rPr>
      </w:pPr>
    </w:p>
    <w:p w:rsidR="00F53255" w:rsidRPr="00DE3AE5" w:rsidRDefault="00F53255" w:rsidP="00F53255">
      <w:pPr>
        <w:spacing w:line="360" w:lineRule="auto"/>
        <w:rPr>
          <w:b/>
          <w:bCs/>
          <w:color w:val="000000"/>
          <w:shd w:val="clear" w:color="auto" w:fill="FFFFFF"/>
        </w:rPr>
      </w:pPr>
      <w:r w:rsidRPr="00DE3AE5">
        <w:rPr>
          <w:b/>
          <w:bCs/>
          <w:color w:val="000000"/>
          <w:shd w:val="clear" w:color="auto" w:fill="FFFFFF"/>
        </w:rPr>
        <w:t>Movimento Vertical. (MUV)</w:t>
      </w:r>
    </w:p>
    <w:p w:rsidR="00F53255" w:rsidRPr="00DE3AE5" w:rsidRDefault="00F53255" w:rsidP="00F53255">
      <w:pPr>
        <w:spacing w:line="360" w:lineRule="auto"/>
        <w:rPr>
          <w:rStyle w:val="apple-converted-space"/>
          <w:color w:val="000000"/>
          <w:shd w:val="clear" w:color="auto" w:fill="FFFFFF"/>
        </w:rPr>
      </w:pPr>
      <w:r w:rsidRPr="00DE3AE5">
        <w:rPr>
          <w:b/>
          <w:bCs/>
          <w:color w:val="000000"/>
          <w:shd w:val="clear" w:color="auto" w:fill="FFFFFF"/>
        </w:rPr>
        <w:t>Equação da velocidade / Equação horária</w:t>
      </w:r>
      <w:r w:rsidRPr="00DE3AE5">
        <w:rPr>
          <w:rStyle w:val="apple-converted-space"/>
          <w:color w:val="000000"/>
          <w:shd w:val="clear" w:color="auto" w:fill="FFFFFF"/>
        </w:rPr>
        <w:t> </w:t>
      </w:r>
    </w:p>
    <w:p w:rsidR="00F53255" w:rsidRPr="00DE3AE5" w:rsidRDefault="00F53255" w:rsidP="00F53255">
      <w:pPr>
        <w:autoSpaceDE w:val="0"/>
        <w:autoSpaceDN w:val="0"/>
        <w:adjustRightInd w:val="0"/>
        <w:spacing w:before="30" w:after="30" w:line="360" w:lineRule="auto"/>
        <w:ind w:right="-569" w:firstLine="708"/>
        <w:jc w:val="both"/>
      </w:pPr>
      <w:r w:rsidRPr="00FB51FF">
        <w:rPr>
          <w:color w:val="000000"/>
          <w:shd w:val="clear" w:color="auto" w:fill="FFFFFF"/>
        </w:rPr>
        <w:t xml:space="preserve">O movimento na vertical, sendo uniformemente variado, </w:t>
      </w:r>
      <w:proofErr w:type="gramStart"/>
      <w:r w:rsidRPr="00FB51FF">
        <w:rPr>
          <w:color w:val="000000"/>
          <w:shd w:val="clear" w:color="auto" w:fill="FFFFFF"/>
        </w:rPr>
        <w:t>são válidas</w:t>
      </w:r>
      <w:proofErr w:type="gramEnd"/>
      <w:r w:rsidRPr="00FB51FF">
        <w:rPr>
          <w:color w:val="000000"/>
          <w:shd w:val="clear" w:color="auto" w:fill="FFFFFF"/>
        </w:rPr>
        <w:t xml:space="preserve"> as equações horária e da velocidade do MUV para o lançamento de projéteis, fazendo a = -g nestas equações, obtém-se:</w:t>
      </w:r>
      <w:r w:rsidRPr="00FB51FF">
        <w:rPr>
          <w:rStyle w:val="apple-converted-space"/>
          <w:color w:val="000000"/>
          <w:shd w:val="clear" w:color="auto" w:fill="FFFFFF"/>
        </w:rPr>
        <w:t> </w:t>
      </w:r>
      <w:r w:rsidRPr="007032D0">
        <w:rPr>
          <w:color w:val="000000"/>
        </w:rPr>
        <w:t xml:space="preserve"> </w:t>
      </w:r>
      <w:r w:rsidRPr="007032D0">
        <w:rPr>
          <w:color w:val="000000"/>
          <w:shd w:val="clear" w:color="auto" w:fill="FFFFFF"/>
        </w:rPr>
        <w:t> </w:t>
      </w:r>
      <w:proofErr w:type="spellStart"/>
      <w:r w:rsidRPr="007032D0">
        <w:rPr>
          <w:rFonts w:ascii="Arial" w:hAnsi="Arial" w:cs="Arial"/>
          <w:color w:val="000000"/>
          <w:shd w:val="clear" w:color="auto" w:fill="FFFFFF"/>
        </w:rPr>
        <w:t>V</w:t>
      </w:r>
      <w:r w:rsidRPr="007032D0">
        <w:rPr>
          <w:rFonts w:ascii="Arial" w:hAnsi="Arial" w:cs="Arial"/>
          <w:color w:val="000000"/>
          <w:shd w:val="clear" w:color="auto" w:fill="FFFFFF"/>
          <w:vertAlign w:val="subscript"/>
        </w:rPr>
        <w:t>y</w:t>
      </w:r>
      <w:proofErr w:type="spellEnd"/>
      <w:r w:rsidRPr="007032D0">
        <w:rPr>
          <w:rStyle w:val="apple-converted-space"/>
          <w:rFonts w:ascii="Arial" w:hAnsi="Arial" w:cs="Arial"/>
          <w:color w:val="000000"/>
          <w:shd w:val="clear" w:color="auto" w:fill="FFFFFF"/>
        </w:rPr>
        <w:t> </w:t>
      </w:r>
      <w:r w:rsidRPr="007032D0">
        <w:rPr>
          <w:rFonts w:ascii="Arial" w:hAnsi="Arial" w:cs="Arial"/>
          <w:color w:val="000000"/>
          <w:shd w:val="clear" w:color="auto" w:fill="FFFFFF"/>
        </w:rPr>
        <w:t>= V</w:t>
      </w:r>
      <w:r w:rsidRPr="007032D0">
        <w:rPr>
          <w:rFonts w:ascii="Arial" w:hAnsi="Arial" w:cs="Arial"/>
          <w:color w:val="000000"/>
          <w:shd w:val="clear" w:color="auto" w:fill="FFFFFF"/>
          <w:vertAlign w:val="subscript"/>
        </w:rPr>
        <w:t>0y</w:t>
      </w:r>
      <w:r w:rsidRPr="007032D0">
        <w:rPr>
          <w:rStyle w:val="apple-converted-space"/>
          <w:rFonts w:ascii="Arial" w:hAnsi="Arial" w:cs="Arial"/>
          <w:color w:val="000000"/>
          <w:shd w:val="clear" w:color="auto" w:fill="FFFFFF"/>
        </w:rPr>
        <w:t> </w:t>
      </w:r>
      <w:r w:rsidRPr="007032D0">
        <w:rPr>
          <w:rFonts w:ascii="Arial" w:hAnsi="Arial" w:cs="Arial"/>
          <w:color w:val="000000"/>
          <w:shd w:val="clear" w:color="auto" w:fill="FFFFFF"/>
        </w:rPr>
        <w:t xml:space="preserve">– </w:t>
      </w:r>
      <w:proofErr w:type="spellStart"/>
      <w:r w:rsidRPr="007032D0">
        <w:rPr>
          <w:rFonts w:ascii="Arial" w:hAnsi="Arial" w:cs="Arial"/>
          <w:color w:val="000000"/>
          <w:shd w:val="clear" w:color="auto" w:fill="FFFFFF"/>
        </w:rPr>
        <w:t>gt</w:t>
      </w:r>
      <w:proofErr w:type="spellEnd"/>
      <w:r w:rsidRPr="007032D0">
        <w:rPr>
          <w:rFonts w:ascii="Arial" w:hAnsi="Arial" w:cs="Arial"/>
          <w:color w:val="000000"/>
          <w:shd w:val="clear" w:color="auto" w:fill="FFFFFF"/>
        </w:rPr>
        <w:t xml:space="preserve"> :. </w:t>
      </w:r>
      <w:proofErr w:type="spellStart"/>
      <w:r w:rsidRPr="007032D0">
        <w:rPr>
          <w:rFonts w:ascii="Arial" w:hAnsi="Arial" w:cs="Arial"/>
          <w:color w:val="000000"/>
          <w:shd w:val="clear" w:color="auto" w:fill="FFFFFF"/>
        </w:rPr>
        <w:t>V</w:t>
      </w:r>
      <w:r w:rsidRPr="007032D0">
        <w:rPr>
          <w:rFonts w:ascii="Arial" w:hAnsi="Arial" w:cs="Arial"/>
          <w:color w:val="000000"/>
          <w:shd w:val="clear" w:color="auto" w:fill="FFFFFF"/>
          <w:vertAlign w:val="subscript"/>
        </w:rPr>
        <w:t>y</w:t>
      </w:r>
      <w:proofErr w:type="spellEnd"/>
      <w:r w:rsidRPr="007032D0">
        <w:rPr>
          <w:rStyle w:val="apple-converted-space"/>
          <w:rFonts w:ascii="Arial" w:hAnsi="Arial" w:cs="Arial"/>
          <w:color w:val="000000"/>
          <w:shd w:val="clear" w:color="auto" w:fill="FFFFFF"/>
        </w:rPr>
        <w:t> </w:t>
      </w:r>
      <w:r w:rsidRPr="007032D0">
        <w:rPr>
          <w:rFonts w:ascii="Arial" w:hAnsi="Arial" w:cs="Arial"/>
          <w:color w:val="000000"/>
          <w:shd w:val="clear" w:color="auto" w:fill="FFFFFF"/>
        </w:rPr>
        <w:t>= V</w:t>
      </w:r>
      <w:r w:rsidRPr="007032D0">
        <w:rPr>
          <w:rFonts w:ascii="Arial" w:hAnsi="Arial" w:cs="Arial"/>
          <w:color w:val="000000"/>
          <w:shd w:val="clear" w:color="auto" w:fill="FFFFFF"/>
          <w:vertAlign w:val="subscript"/>
        </w:rPr>
        <w:t>0</w:t>
      </w:r>
      <w:r w:rsidRPr="007032D0">
        <w:rPr>
          <w:rStyle w:val="apple-converted-space"/>
          <w:rFonts w:ascii="Arial" w:hAnsi="Arial" w:cs="Arial"/>
          <w:color w:val="000000"/>
          <w:shd w:val="clear" w:color="auto" w:fill="FFFFFF"/>
        </w:rPr>
        <w:t> </w:t>
      </w:r>
      <w:proofErr w:type="spellStart"/>
      <w:r w:rsidRPr="007032D0">
        <w:rPr>
          <w:rFonts w:ascii="Arial" w:hAnsi="Arial" w:cs="Arial"/>
          <w:color w:val="000000"/>
          <w:shd w:val="clear" w:color="auto" w:fill="FFFFFF"/>
        </w:rPr>
        <w:t>sen</w:t>
      </w:r>
      <w:proofErr w:type="spellEnd"/>
      <w:r w:rsidRPr="007032D0">
        <w:rPr>
          <w:rFonts w:ascii="Arial" w:hAnsi="Arial" w:cs="Arial"/>
          <w:color w:val="000000"/>
          <w:shd w:val="clear" w:color="auto" w:fill="FFFFFF"/>
        </w:rPr>
        <w:t> </w:t>
      </w:r>
      <w:r>
        <w:rPr>
          <w:rFonts w:ascii="Symbol" w:hAnsi="Symbol"/>
          <w:noProof/>
        </w:rPr>
        <w:t></w:t>
      </w:r>
      <w:r>
        <w:rPr>
          <w:rFonts w:ascii="Symbol" w:hAnsi="Symbol"/>
          <w:noProof/>
        </w:rPr>
        <w:t></w:t>
      </w:r>
      <w:r w:rsidRPr="007032D0">
        <w:rPr>
          <w:rFonts w:ascii="Arial" w:hAnsi="Arial" w:cs="Arial"/>
          <w:color w:val="000000"/>
          <w:shd w:val="clear" w:color="auto" w:fill="FFFFFF"/>
        </w:rPr>
        <w:t xml:space="preserve">- </w:t>
      </w:r>
      <w:proofErr w:type="spellStart"/>
      <w:r w:rsidRPr="007032D0">
        <w:rPr>
          <w:rFonts w:ascii="Arial" w:hAnsi="Arial" w:cs="Arial"/>
          <w:color w:val="000000"/>
          <w:shd w:val="clear" w:color="auto" w:fill="FFFFFF"/>
        </w:rPr>
        <w:t>gt</w:t>
      </w:r>
      <w:proofErr w:type="spellEnd"/>
    </w:p>
    <w:p w:rsidR="00F53255" w:rsidRPr="007032D0" w:rsidRDefault="00F53255" w:rsidP="00F53255">
      <w:pPr>
        <w:spacing w:line="360" w:lineRule="auto"/>
        <w:rPr>
          <w:color w:val="000000"/>
          <w:shd w:val="clear" w:color="auto" w:fill="FFFFFF"/>
        </w:rPr>
      </w:pPr>
      <w:r w:rsidRPr="00FB51FF">
        <w:rPr>
          <w:color w:val="000000"/>
          <w:shd w:val="clear" w:color="auto" w:fill="FFFFFF"/>
        </w:rPr>
        <w:t>A equação horária é obtida de forma análoga, resultando</w:t>
      </w:r>
      <w:r w:rsidRPr="007032D0">
        <w:rPr>
          <w:color w:val="000000"/>
          <w:shd w:val="clear" w:color="auto" w:fill="FFFFFF"/>
        </w:rPr>
        <w:t>: y = V</w:t>
      </w:r>
      <w:r w:rsidRPr="007032D0">
        <w:rPr>
          <w:color w:val="000000"/>
          <w:shd w:val="clear" w:color="auto" w:fill="FFFFFF"/>
          <w:vertAlign w:val="subscript"/>
        </w:rPr>
        <w:t>0</w:t>
      </w:r>
      <w:r w:rsidRPr="007032D0">
        <w:rPr>
          <w:rStyle w:val="apple-converted-space"/>
          <w:color w:val="000000"/>
          <w:shd w:val="clear" w:color="auto" w:fill="FFFFFF"/>
        </w:rPr>
        <w:t> </w:t>
      </w:r>
      <w:r w:rsidRPr="007032D0">
        <w:rPr>
          <w:color w:val="000000"/>
          <w:shd w:val="clear" w:color="auto" w:fill="FFFFFF"/>
        </w:rPr>
        <w:t>(</w:t>
      </w:r>
      <w:proofErr w:type="spellStart"/>
      <w:r w:rsidRPr="007032D0">
        <w:rPr>
          <w:color w:val="000000"/>
          <w:shd w:val="clear" w:color="auto" w:fill="FFFFFF"/>
        </w:rPr>
        <w:t>sen</w:t>
      </w:r>
      <w:proofErr w:type="spellEnd"/>
      <w:r>
        <w:rPr>
          <w:rFonts w:ascii="Symbol" w:hAnsi="Symbol"/>
          <w:noProof/>
        </w:rPr>
        <w:t></w:t>
      </w:r>
      <w:proofErr w:type="gramStart"/>
      <w:r w:rsidRPr="007032D0">
        <w:rPr>
          <w:color w:val="000000"/>
          <w:shd w:val="clear" w:color="auto" w:fill="FFFFFF"/>
        </w:rPr>
        <w:t> )</w:t>
      </w:r>
      <w:proofErr w:type="gramEnd"/>
      <w:r w:rsidRPr="007032D0">
        <w:rPr>
          <w:color w:val="000000"/>
          <w:shd w:val="clear" w:color="auto" w:fill="FFFFFF"/>
        </w:rPr>
        <w:t xml:space="preserve"> t - (gt</w:t>
      </w:r>
      <w:r w:rsidRPr="007032D0">
        <w:rPr>
          <w:color w:val="000000"/>
          <w:shd w:val="clear" w:color="auto" w:fill="FFFFFF"/>
          <w:vertAlign w:val="superscript"/>
        </w:rPr>
        <w:t>2</w:t>
      </w:r>
      <w:r w:rsidRPr="007032D0">
        <w:rPr>
          <w:color w:val="000000"/>
          <w:shd w:val="clear" w:color="auto" w:fill="FFFFFF"/>
        </w:rPr>
        <w:t xml:space="preserve">)/2  </w:t>
      </w:r>
    </w:p>
    <w:p w:rsidR="00F53255" w:rsidRPr="00DE3AE5" w:rsidRDefault="00F53255" w:rsidP="00F53255">
      <w:pPr>
        <w:spacing w:line="360" w:lineRule="auto"/>
        <w:rPr>
          <w:color w:val="000000"/>
          <w:shd w:val="clear" w:color="auto" w:fill="FFFFFF"/>
        </w:rPr>
      </w:pPr>
    </w:p>
    <w:p w:rsidR="00F53255" w:rsidRDefault="00F53255" w:rsidP="00F53255">
      <w:pPr>
        <w:spacing w:line="360" w:lineRule="auto"/>
        <w:rPr>
          <w:b/>
          <w:bCs/>
          <w:color w:val="000000"/>
          <w:shd w:val="clear" w:color="auto" w:fill="FFFFFF"/>
        </w:rPr>
      </w:pPr>
      <w:r w:rsidRPr="00DE3AE5">
        <w:rPr>
          <w:b/>
          <w:bCs/>
          <w:color w:val="000000"/>
          <w:shd w:val="clear" w:color="auto" w:fill="FFFFFF"/>
        </w:rPr>
        <w:t>Altura máxima</w:t>
      </w:r>
    </w:p>
    <w:p w:rsidR="00F53255" w:rsidRPr="00DE3AE5" w:rsidRDefault="00F53255" w:rsidP="00F53255">
      <w:pPr>
        <w:autoSpaceDE w:val="0"/>
        <w:autoSpaceDN w:val="0"/>
        <w:adjustRightInd w:val="0"/>
        <w:spacing w:before="30" w:after="30" w:line="360" w:lineRule="auto"/>
        <w:ind w:right="-569" w:firstLine="708"/>
        <w:jc w:val="both"/>
      </w:pPr>
      <w:r w:rsidRPr="00FB51FF">
        <w:rPr>
          <w:color w:val="000000"/>
          <w:shd w:val="clear" w:color="auto" w:fill="FFFFFF"/>
        </w:rPr>
        <w:t xml:space="preserve">Para determinamos </w:t>
      </w:r>
      <w:proofErr w:type="gramStart"/>
      <w:r w:rsidRPr="00FB51FF">
        <w:rPr>
          <w:color w:val="000000"/>
          <w:shd w:val="clear" w:color="auto" w:fill="FFFFFF"/>
        </w:rPr>
        <w:t>a altura máxima analisaremos</w:t>
      </w:r>
      <w:proofErr w:type="gramEnd"/>
      <w:r w:rsidRPr="00FB51FF">
        <w:rPr>
          <w:color w:val="000000"/>
          <w:shd w:val="clear" w:color="auto" w:fill="FFFFFF"/>
        </w:rPr>
        <w:t xml:space="preserve"> o movimento vertical, então usaremos a equação horária do movimento vertical, substituindo o </w:t>
      </w:r>
      <w:r>
        <w:rPr>
          <w:color w:val="000000"/>
          <w:shd w:val="clear" w:color="auto" w:fill="FFFFFF"/>
        </w:rPr>
        <w:t>Y por h (altura), então teremos</w:t>
      </w:r>
      <w:r w:rsidRPr="00FB51FF">
        <w:rPr>
          <w:color w:val="000000"/>
          <w:shd w:val="clear" w:color="auto" w:fill="FFFFFF"/>
        </w:rPr>
        <w:t xml:space="preserve"> que </w:t>
      </w:r>
      <w:r w:rsidRPr="007032D0">
        <w:rPr>
          <w:color w:val="000000"/>
          <w:shd w:val="clear" w:color="auto" w:fill="FFFFFF"/>
        </w:rPr>
        <w:t>y = V</w:t>
      </w:r>
      <w:r w:rsidRPr="007032D0">
        <w:rPr>
          <w:color w:val="000000"/>
          <w:shd w:val="clear" w:color="auto" w:fill="FFFFFF"/>
          <w:vertAlign w:val="subscript"/>
        </w:rPr>
        <w:t>0</w:t>
      </w:r>
      <w:r w:rsidRPr="007032D0">
        <w:rPr>
          <w:rStyle w:val="apple-converted-space"/>
          <w:color w:val="000000"/>
          <w:shd w:val="clear" w:color="auto" w:fill="FFFFFF"/>
        </w:rPr>
        <w:t> </w:t>
      </w:r>
      <w:r w:rsidRPr="007032D0">
        <w:rPr>
          <w:color w:val="000000"/>
          <w:shd w:val="clear" w:color="auto" w:fill="FFFFFF"/>
        </w:rPr>
        <w:t>(</w:t>
      </w:r>
      <w:proofErr w:type="spellStart"/>
      <w:r w:rsidRPr="007032D0">
        <w:rPr>
          <w:color w:val="000000"/>
          <w:shd w:val="clear" w:color="auto" w:fill="FFFFFF"/>
        </w:rPr>
        <w:t>sen</w:t>
      </w:r>
      <w:proofErr w:type="spellEnd"/>
      <w:r w:rsidRPr="007032D0">
        <w:rPr>
          <w:color w:val="000000"/>
          <w:shd w:val="clear" w:color="auto" w:fill="FFFFFF"/>
        </w:rPr>
        <w:t> </w:t>
      </w:r>
      <w:r>
        <w:rPr>
          <w:rFonts w:ascii="Symbol" w:hAnsi="Symbol"/>
          <w:noProof/>
        </w:rPr>
        <w:t></w:t>
      </w:r>
      <w:r w:rsidRPr="007032D0">
        <w:rPr>
          <w:color w:val="000000"/>
          <w:shd w:val="clear" w:color="auto" w:fill="FFFFFF"/>
        </w:rPr>
        <w:t>) t -(gt</w:t>
      </w:r>
      <w:r w:rsidRPr="007032D0">
        <w:rPr>
          <w:color w:val="000000"/>
          <w:shd w:val="clear" w:color="auto" w:fill="FFFFFF"/>
          <w:vertAlign w:val="superscript"/>
        </w:rPr>
        <w:t>2</w:t>
      </w:r>
      <w:r w:rsidRPr="007032D0">
        <w:rPr>
          <w:color w:val="000000"/>
          <w:shd w:val="clear" w:color="auto" w:fill="FFFFFF"/>
        </w:rPr>
        <w:t>)/2  .: h= V</w:t>
      </w:r>
      <w:r w:rsidRPr="007032D0">
        <w:rPr>
          <w:color w:val="000000"/>
          <w:shd w:val="clear" w:color="auto" w:fill="FFFFFF"/>
          <w:vertAlign w:val="subscript"/>
        </w:rPr>
        <w:t>0</w:t>
      </w:r>
      <w:r w:rsidRPr="007032D0">
        <w:rPr>
          <w:rStyle w:val="apple-converted-space"/>
          <w:color w:val="000000"/>
          <w:shd w:val="clear" w:color="auto" w:fill="FFFFFF"/>
        </w:rPr>
        <w:t> </w:t>
      </w:r>
      <w:r w:rsidRPr="007032D0">
        <w:rPr>
          <w:color w:val="000000"/>
          <w:shd w:val="clear" w:color="auto" w:fill="FFFFFF"/>
        </w:rPr>
        <w:t>(</w:t>
      </w:r>
      <w:proofErr w:type="spellStart"/>
      <w:r w:rsidRPr="007032D0">
        <w:rPr>
          <w:color w:val="000000"/>
          <w:shd w:val="clear" w:color="auto" w:fill="FFFFFF"/>
        </w:rPr>
        <w:t>sen</w:t>
      </w:r>
      <w:proofErr w:type="spellEnd"/>
      <w:r w:rsidRPr="007032D0">
        <w:rPr>
          <w:color w:val="000000"/>
          <w:shd w:val="clear" w:color="auto" w:fill="FFFFFF"/>
        </w:rPr>
        <w:t> </w:t>
      </w:r>
      <w:r>
        <w:rPr>
          <w:rFonts w:ascii="Symbol" w:hAnsi="Symbol"/>
          <w:noProof/>
        </w:rPr>
        <w:t></w:t>
      </w:r>
      <w:r w:rsidRPr="007032D0">
        <w:rPr>
          <w:color w:val="000000"/>
          <w:shd w:val="clear" w:color="auto" w:fill="FFFFFF"/>
        </w:rPr>
        <w:t>) t -(gt</w:t>
      </w:r>
      <w:r w:rsidRPr="007032D0">
        <w:rPr>
          <w:color w:val="000000"/>
          <w:shd w:val="clear" w:color="auto" w:fill="FFFFFF"/>
          <w:vertAlign w:val="superscript"/>
        </w:rPr>
        <w:t>2</w:t>
      </w:r>
      <w:r w:rsidRPr="007032D0">
        <w:rPr>
          <w:color w:val="000000"/>
          <w:shd w:val="clear" w:color="auto" w:fill="FFFFFF"/>
        </w:rPr>
        <w:t>)/2 .</w:t>
      </w:r>
    </w:p>
    <w:p w:rsidR="00F53255" w:rsidRDefault="00F53255" w:rsidP="00F53255">
      <w:pPr>
        <w:spacing w:line="360" w:lineRule="auto"/>
        <w:jc w:val="both"/>
        <w:rPr>
          <w:b/>
          <w:bCs/>
          <w:color w:val="000000"/>
          <w:shd w:val="clear" w:color="auto" w:fill="FFFFFF"/>
        </w:rPr>
      </w:pPr>
    </w:p>
    <w:p w:rsidR="00F53255" w:rsidRPr="00EC71D0" w:rsidRDefault="00F53255" w:rsidP="00F53255">
      <w:pPr>
        <w:spacing w:line="360" w:lineRule="auto"/>
        <w:jc w:val="both"/>
        <w:rPr>
          <w:b/>
          <w:bCs/>
          <w:color w:val="000000"/>
          <w:shd w:val="clear" w:color="auto" w:fill="FFFFFF"/>
        </w:rPr>
      </w:pPr>
      <w:r w:rsidRPr="00EC71D0">
        <w:rPr>
          <w:b/>
          <w:bCs/>
          <w:color w:val="000000"/>
          <w:shd w:val="clear" w:color="auto" w:fill="FFFFFF"/>
        </w:rPr>
        <w:t>Movimento horizontal (UM)</w:t>
      </w:r>
    </w:p>
    <w:p w:rsidR="00F53255" w:rsidRDefault="00F53255" w:rsidP="00F53255">
      <w:pPr>
        <w:spacing w:line="360" w:lineRule="auto"/>
        <w:jc w:val="both"/>
        <w:outlineLvl w:val="0"/>
        <w:rPr>
          <w:b/>
          <w:bCs/>
          <w:color w:val="000000"/>
          <w:shd w:val="clear" w:color="auto" w:fill="FFFFFF"/>
        </w:rPr>
      </w:pPr>
    </w:p>
    <w:p w:rsidR="00F53255" w:rsidRDefault="00F53255" w:rsidP="00F53255">
      <w:pPr>
        <w:spacing w:line="360" w:lineRule="auto"/>
        <w:jc w:val="both"/>
        <w:outlineLvl w:val="0"/>
        <w:rPr>
          <w:b/>
          <w:bCs/>
          <w:color w:val="000000"/>
          <w:shd w:val="clear" w:color="auto" w:fill="FFFFFF"/>
        </w:rPr>
      </w:pPr>
      <w:r w:rsidRPr="00EC71D0">
        <w:rPr>
          <w:b/>
          <w:bCs/>
          <w:color w:val="000000"/>
          <w:shd w:val="clear" w:color="auto" w:fill="FFFFFF"/>
        </w:rPr>
        <w:t>Equação horária</w:t>
      </w:r>
    </w:p>
    <w:p w:rsidR="00F53255" w:rsidRPr="00EC71D0" w:rsidRDefault="00F53255" w:rsidP="00F53255">
      <w:pPr>
        <w:autoSpaceDE w:val="0"/>
        <w:autoSpaceDN w:val="0"/>
        <w:adjustRightInd w:val="0"/>
        <w:spacing w:before="30" w:after="30" w:line="360" w:lineRule="auto"/>
        <w:ind w:right="-569" w:firstLine="708"/>
        <w:jc w:val="both"/>
        <w:rPr>
          <w:color w:val="000000"/>
          <w:shd w:val="clear" w:color="auto" w:fill="FFFFFF"/>
        </w:rPr>
      </w:pPr>
      <w:r w:rsidRPr="00EC71D0">
        <w:rPr>
          <w:color w:val="000000"/>
          <w:shd w:val="clear" w:color="auto" w:fill="FFFFFF"/>
        </w:rPr>
        <w:t>O movimento na horizontal, sendo uniforme, a equação horária para o MU é:</w:t>
      </w:r>
      <w:r>
        <w:rPr>
          <w:color w:val="000000"/>
          <w:shd w:val="clear" w:color="auto" w:fill="FFFFFF"/>
        </w:rPr>
        <w:t xml:space="preserve"> </w:t>
      </w:r>
      <w:r w:rsidRPr="00EC71D0">
        <w:rPr>
          <w:color w:val="000000"/>
          <w:shd w:val="clear" w:color="auto" w:fill="FFFFFF"/>
        </w:rPr>
        <w:t xml:space="preserve">x = </w:t>
      </w:r>
      <w:proofErr w:type="spellStart"/>
      <w:r w:rsidRPr="00EC71D0">
        <w:rPr>
          <w:color w:val="000000"/>
          <w:shd w:val="clear" w:color="auto" w:fill="FFFFFF"/>
        </w:rPr>
        <w:t>V</w:t>
      </w:r>
      <w:r w:rsidRPr="00EC71D0">
        <w:rPr>
          <w:color w:val="000000"/>
          <w:shd w:val="clear" w:color="auto" w:fill="FFFFFF"/>
          <w:vertAlign w:val="subscript"/>
        </w:rPr>
        <w:t>x</w:t>
      </w:r>
      <w:proofErr w:type="spellEnd"/>
      <w:r w:rsidRPr="00EC71D0">
        <w:rPr>
          <w:rStyle w:val="apple-converted-space"/>
          <w:color w:val="000000"/>
          <w:shd w:val="clear" w:color="auto" w:fill="FFFFFF"/>
        </w:rPr>
        <w:t> </w:t>
      </w:r>
      <w:r>
        <w:rPr>
          <w:color w:val="000000"/>
          <w:shd w:val="clear" w:color="auto" w:fill="FFFFFF"/>
        </w:rPr>
        <w:t>t, s</w:t>
      </w:r>
      <w:r w:rsidRPr="00EC71D0">
        <w:rPr>
          <w:color w:val="000000"/>
          <w:shd w:val="clear" w:color="auto" w:fill="FFFFFF"/>
        </w:rPr>
        <w:t xml:space="preserve">endo </w:t>
      </w:r>
      <w:proofErr w:type="spellStart"/>
      <w:r w:rsidRPr="00EC71D0">
        <w:rPr>
          <w:color w:val="000000"/>
          <w:shd w:val="clear" w:color="auto" w:fill="FFFFFF"/>
        </w:rPr>
        <w:t>V</w:t>
      </w:r>
      <w:r w:rsidRPr="00EC71D0">
        <w:rPr>
          <w:color w:val="000000"/>
          <w:shd w:val="clear" w:color="auto" w:fill="FFFFFF"/>
          <w:vertAlign w:val="subscript"/>
        </w:rPr>
        <w:t>x</w:t>
      </w:r>
      <w:proofErr w:type="spellEnd"/>
      <w:r w:rsidRPr="00EC71D0">
        <w:rPr>
          <w:rStyle w:val="apple-converted-space"/>
          <w:color w:val="000000"/>
          <w:shd w:val="clear" w:color="auto" w:fill="FFFFFF"/>
        </w:rPr>
        <w:t> </w:t>
      </w:r>
      <w:r w:rsidRPr="00EC71D0">
        <w:rPr>
          <w:color w:val="000000"/>
          <w:shd w:val="clear" w:color="auto" w:fill="FFFFFF"/>
        </w:rPr>
        <w:t>= V</w:t>
      </w:r>
      <w:r w:rsidRPr="00EC71D0">
        <w:rPr>
          <w:color w:val="000000"/>
          <w:shd w:val="clear" w:color="auto" w:fill="FFFFFF"/>
          <w:vertAlign w:val="subscript"/>
        </w:rPr>
        <w:t>0</w:t>
      </w:r>
      <w:r w:rsidRPr="00EC71D0">
        <w:rPr>
          <w:rStyle w:val="apple-converted-space"/>
          <w:color w:val="000000"/>
          <w:shd w:val="clear" w:color="auto" w:fill="FFFFFF"/>
        </w:rPr>
        <w:t> </w:t>
      </w:r>
      <w:proofErr w:type="spellStart"/>
      <w:r w:rsidRPr="00EC71D0">
        <w:rPr>
          <w:color w:val="000000"/>
          <w:shd w:val="clear" w:color="auto" w:fill="FFFFFF"/>
        </w:rPr>
        <w:t>cos</w:t>
      </w:r>
      <w:proofErr w:type="spellEnd"/>
      <w:r w:rsidRPr="00EC71D0">
        <w:rPr>
          <w:color w:val="000000"/>
          <w:shd w:val="clear" w:color="auto" w:fill="FFFFFF"/>
        </w:rPr>
        <w:t> </w:t>
      </w:r>
      <w:r w:rsidRPr="00EC71D0">
        <w:rPr>
          <w:noProof/>
        </w:rPr>
        <w:t></w:t>
      </w:r>
      <w:r w:rsidRPr="00EC71D0">
        <w:rPr>
          <w:color w:val="000000"/>
          <w:shd w:val="clear" w:color="auto" w:fill="FFFFFF"/>
        </w:rPr>
        <w:t>, substituindo na equação acima temos:</w:t>
      </w:r>
      <w:r>
        <w:rPr>
          <w:color w:val="000000"/>
          <w:shd w:val="clear" w:color="auto" w:fill="FFFFFF"/>
        </w:rPr>
        <w:t xml:space="preserve"> </w:t>
      </w:r>
      <w:r w:rsidRPr="00EC71D0">
        <w:rPr>
          <w:color w:val="000000"/>
          <w:shd w:val="clear" w:color="auto" w:fill="FFFFFF"/>
        </w:rPr>
        <w:t>x = V</w:t>
      </w:r>
      <w:r w:rsidRPr="00EC71D0">
        <w:rPr>
          <w:color w:val="000000"/>
          <w:shd w:val="clear" w:color="auto" w:fill="FFFFFF"/>
          <w:vertAlign w:val="subscript"/>
        </w:rPr>
        <w:t>0</w:t>
      </w:r>
      <w:r w:rsidRPr="00EC71D0">
        <w:rPr>
          <w:rStyle w:val="apple-converted-space"/>
          <w:color w:val="000000"/>
          <w:shd w:val="clear" w:color="auto" w:fill="FFFFFF"/>
        </w:rPr>
        <w:t> </w:t>
      </w:r>
      <w:r w:rsidRPr="00EC71D0">
        <w:rPr>
          <w:color w:val="000000"/>
          <w:shd w:val="clear" w:color="auto" w:fill="FFFFFF"/>
        </w:rPr>
        <w:t xml:space="preserve">(cos </w:t>
      </w:r>
      <w:r w:rsidRPr="00EC71D0">
        <w:rPr>
          <w:noProof/>
        </w:rPr>
        <w:t></w:t>
      </w:r>
      <w:proofErr w:type="gramStart"/>
      <w:r w:rsidRPr="00EC71D0">
        <w:rPr>
          <w:color w:val="000000"/>
          <w:shd w:val="clear" w:color="auto" w:fill="FFFFFF"/>
        </w:rPr>
        <w:t> )</w:t>
      </w:r>
      <w:proofErr w:type="gramEnd"/>
      <w:r w:rsidRPr="00EC71D0">
        <w:rPr>
          <w:color w:val="000000"/>
          <w:shd w:val="clear" w:color="auto" w:fill="FFFFFF"/>
        </w:rPr>
        <w:t xml:space="preserve"> t</w:t>
      </w:r>
      <w:r>
        <w:rPr>
          <w:color w:val="000000"/>
          <w:shd w:val="clear" w:color="auto" w:fill="FFFFFF"/>
        </w:rPr>
        <w:t>.</w:t>
      </w:r>
    </w:p>
    <w:p w:rsidR="00F53255" w:rsidRPr="00EC71D0" w:rsidRDefault="00F53255" w:rsidP="00F53255">
      <w:pPr>
        <w:spacing w:line="360" w:lineRule="auto"/>
        <w:jc w:val="both"/>
        <w:outlineLvl w:val="0"/>
        <w:rPr>
          <w:b/>
          <w:bCs/>
          <w:color w:val="000000"/>
          <w:shd w:val="clear" w:color="auto" w:fill="FFFFFF"/>
        </w:rPr>
      </w:pPr>
    </w:p>
    <w:p w:rsidR="00F53255" w:rsidRDefault="00F53255" w:rsidP="00F53255">
      <w:pPr>
        <w:spacing w:line="360" w:lineRule="auto"/>
        <w:jc w:val="both"/>
        <w:outlineLvl w:val="0"/>
        <w:rPr>
          <w:b/>
          <w:bCs/>
          <w:color w:val="000000"/>
          <w:shd w:val="clear" w:color="auto" w:fill="FFFFFF"/>
        </w:rPr>
      </w:pPr>
      <w:r w:rsidRPr="00EC71D0">
        <w:rPr>
          <w:b/>
          <w:bCs/>
          <w:color w:val="000000"/>
          <w:shd w:val="clear" w:color="auto" w:fill="FFFFFF"/>
        </w:rPr>
        <w:t>Alcance</w:t>
      </w:r>
    </w:p>
    <w:p w:rsidR="00F53255" w:rsidRPr="00DE3AE5" w:rsidRDefault="00F53255" w:rsidP="00F53255">
      <w:pPr>
        <w:autoSpaceDE w:val="0"/>
        <w:autoSpaceDN w:val="0"/>
        <w:adjustRightInd w:val="0"/>
        <w:spacing w:before="30" w:after="30" w:line="360" w:lineRule="auto"/>
        <w:ind w:right="-569" w:firstLine="708"/>
        <w:jc w:val="both"/>
      </w:pPr>
      <w:r w:rsidRPr="00EC71D0">
        <w:rPr>
          <w:color w:val="000000"/>
          <w:shd w:val="clear" w:color="auto" w:fill="FFFFFF"/>
        </w:rPr>
        <w:t xml:space="preserve">Como a aceleração é constante, o tempo de subida é igual ao tempo de descida, duplicando o valor de t, e substituindo na equação anterior, e sabendo que e sabendo que </w:t>
      </w:r>
      <w:proofErr w:type="gramStart"/>
      <w:r w:rsidRPr="00EC71D0">
        <w:rPr>
          <w:color w:val="000000"/>
          <w:shd w:val="clear" w:color="auto" w:fill="FFFFFF"/>
        </w:rPr>
        <w:t>2</w:t>
      </w:r>
      <w:proofErr w:type="gramEnd"/>
      <w:r w:rsidRPr="00EC71D0">
        <w:rPr>
          <w:color w:val="000000"/>
          <w:shd w:val="clear" w:color="auto" w:fill="FFFFFF"/>
        </w:rPr>
        <w:t xml:space="preserve"> </w:t>
      </w:r>
      <w:proofErr w:type="spellStart"/>
      <w:r w:rsidRPr="00EC71D0">
        <w:rPr>
          <w:color w:val="000000"/>
          <w:shd w:val="clear" w:color="auto" w:fill="FFFFFF"/>
        </w:rPr>
        <w:t>sen</w:t>
      </w:r>
      <w:proofErr w:type="spellEnd"/>
      <w:r w:rsidRPr="00EC71D0">
        <w:rPr>
          <w:color w:val="000000"/>
          <w:shd w:val="clear" w:color="auto" w:fill="FFFFFF"/>
        </w:rPr>
        <w:t> </w:t>
      </w:r>
      <w:r w:rsidRPr="00EC71D0">
        <w:rPr>
          <w:noProof/>
        </w:rPr>
        <w:t></w:t>
      </w:r>
      <w:r w:rsidRPr="00EC71D0">
        <w:rPr>
          <w:rStyle w:val="apple-converted-space"/>
          <w:color w:val="000000"/>
          <w:shd w:val="clear" w:color="auto" w:fill="FFFFFF"/>
        </w:rPr>
        <w:t> </w:t>
      </w:r>
      <w:proofErr w:type="spellStart"/>
      <w:r w:rsidRPr="00EC71D0">
        <w:rPr>
          <w:color w:val="000000"/>
          <w:shd w:val="clear" w:color="auto" w:fill="FFFFFF"/>
        </w:rPr>
        <w:t>cos</w:t>
      </w:r>
      <w:proofErr w:type="spellEnd"/>
      <w:r w:rsidRPr="00EC71D0">
        <w:rPr>
          <w:noProof/>
        </w:rPr>
        <w:t></w:t>
      </w:r>
      <w:r w:rsidRPr="00EC71D0">
        <w:rPr>
          <w:rStyle w:val="apple-converted-space"/>
          <w:color w:val="000000"/>
          <w:shd w:val="clear" w:color="auto" w:fill="FFFFFF"/>
        </w:rPr>
        <w:t> </w:t>
      </w:r>
      <w:r w:rsidRPr="00EC71D0">
        <w:rPr>
          <w:color w:val="000000"/>
          <w:shd w:val="clear" w:color="auto" w:fill="FFFFFF"/>
        </w:rPr>
        <w:t xml:space="preserve">= </w:t>
      </w:r>
      <w:proofErr w:type="spellStart"/>
      <w:r w:rsidRPr="00EC71D0">
        <w:rPr>
          <w:color w:val="000000"/>
          <w:shd w:val="clear" w:color="auto" w:fill="FFFFFF"/>
        </w:rPr>
        <w:t>sen</w:t>
      </w:r>
      <w:proofErr w:type="spellEnd"/>
      <w:r w:rsidRPr="00EC71D0">
        <w:rPr>
          <w:color w:val="000000"/>
          <w:shd w:val="clear" w:color="auto" w:fill="FFFFFF"/>
        </w:rPr>
        <w:t xml:space="preserve"> 2</w:t>
      </w:r>
      <w:r w:rsidRPr="00EC71D0">
        <w:rPr>
          <w:noProof/>
        </w:rPr>
        <w:t></w:t>
      </w:r>
      <w:r w:rsidRPr="00EC71D0">
        <w:rPr>
          <w:color w:val="000000"/>
          <w:shd w:val="clear" w:color="auto" w:fill="FFFFFF"/>
        </w:rPr>
        <w:t>, obtém-se:</w:t>
      </w:r>
      <w:r w:rsidRPr="00EC71D0">
        <w:rPr>
          <w:bCs/>
          <w:color w:val="000000"/>
          <w:shd w:val="clear" w:color="auto" w:fill="FFFFFF"/>
        </w:rPr>
        <w:t xml:space="preserve">   </w:t>
      </w:r>
      <w:r w:rsidRPr="00EC71D0">
        <w:rPr>
          <w:color w:val="000000"/>
          <w:shd w:val="clear" w:color="auto" w:fill="FFFFFF"/>
        </w:rPr>
        <w:t>A = (V</w:t>
      </w:r>
      <w:r w:rsidRPr="00EC71D0">
        <w:rPr>
          <w:color w:val="000000"/>
          <w:shd w:val="clear" w:color="auto" w:fill="FFFFFF"/>
          <w:vertAlign w:val="subscript"/>
        </w:rPr>
        <w:t>0</w:t>
      </w:r>
      <w:r w:rsidRPr="00EC71D0">
        <w:rPr>
          <w:color w:val="000000"/>
          <w:shd w:val="clear" w:color="auto" w:fill="FFFFFF"/>
          <w:vertAlign w:val="superscript"/>
        </w:rPr>
        <w:t>2</w:t>
      </w:r>
      <w:r w:rsidRPr="00EC71D0">
        <w:rPr>
          <w:color w:val="000000"/>
          <w:shd w:val="clear" w:color="auto" w:fill="FFFFFF"/>
        </w:rPr>
        <w:t>sen 2</w:t>
      </w:r>
      <w:r w:rsidRPr="00EC71D0">
        <w:rPr>
          <w:noProof/>
        </w:rPr>
        <w:t></w:t>
      </w:r>
      <w:r w:rsidRPr="00EC71D0">
        <w:rPr>
          <w:noProof/>
        </w:rPr>
        <w:t></w:t>
      </w:r>
      <w:r w:rsidRPr="00EC71D0">
        <w:rPr>
          <w:color w:val="000000"/>
          <w:shd w:val="clear" w:color="auto" w:fill="FFFFFF"/>
        </w:rPr>
        <w:t>)/g</w:t>
      </w:r>
      <w:r>
        <w:rPr>
          <w:color w:val="000000"/>
          <w:shd w:val="clear" w:color="auto" w:fill="FFFFFF"/>
        </w:rPr>
        <w:t>.</w:t>
      </w:r>
    </w:p>
    <w:p w:rsidR="00F53255" w:rsidRDefault="00F53255" w:rsidP="00F53255">
      <w:pPr>
        <w:spacing w:line="360" w:lineRule="auto"/>
        <w:jc w:val="both"/>
        <w:outlineLvl w:val="0"/>
        <w:rPr>
          <w:color w:val="000000"/>
          <w:shd w:val="clear" w:color="auto" w:fill="FFFFFF"/>
        </w:rPr>
      </w:pPr>
    </w:p>
    <w:p w:rsidR="00F53255" w:rsidRPr="00EC71D0" w:rsidRDefault="00F53255" w:rsidP="00F53255">
      <w:pPr>
        <w:spacing w:line="360" w:lineRule="auto"/>
        <w:jc w:val="both"/>
        <w:outlineLvl w:val="0"/>
        <w:rPr>
          <w:color w:val="000000"/>
          <w:shd w:val="clear" w:color="auto" w:fill="FFFFFF"/>
        </w:rPr>
      </w:pPr>
    </w:p>
    <w:p w:rsidR="00F53255" w:rsidRDefault="00F53255" w:rsidP="00F53255">
      <w:pPr>
        <w:spacing w:line="360" w:lineRule="auto"/>
        <w:outlineLvl w:val="0"/>
        <w:rPr>
          <w:b/>
          <w:sz w:val="28"/>
          <w:szCs w:val="28"/>
        </w:rPr>
      </w:pPr>
      <w:r w:rsidRPr="00EC71D0">
        <w:rPr>
          <w:b/>
          <w:sz w:val="28"/>
          <w:szCs w:val="28"/>
        </w:rPr>
        <w:t>Problematização</w:t>
      </w:r>
    </w:p>
    <w:p w:rsidR="00F53255" w:rsidRDefault="00F53255" w:rsidP="00F53255">
      <w:pPr>
        <w:autoSpaceDE w:val="0"/>
        <w:autoSpaceDN w:val="0"/>
        <w:adjustRightInd w:val="0"/>
        <w:spacing w:before="30" w:after="30" w:line="360" w:lineRule="auto"/>
        <w:ind w:right="-569" w:firstLine="708"/>
        <w:jc w:val="both"/>
        <w:rPr>
          <w:color w:val="000000"/>
          <w:shd w:val="clear" w:color="auto" w:fill="FFFFFF"/>
        </w:rPr>
      </w:pPr>
      <w:proofErr w:type="gramStart"/>
      <w:r w:rsidRPr="00EC71D0">
        <w:rPr>
          <w:rStyle w:val="apple-converted-space"/>
          <w:color w:val="000000"/>
          <w:shd w:val="clear" w:color="auto" w:fill="FFFFFF"/>
        </w:rPr>
        <w:t>Porquê</w:t>
      </w:r>
      <w:proofErr w:type="gramEnd"/>
      <w:r w:rsidRPr="00EC71D0">
        <w:rPr>
          <w:rStyle w:val="apple-converted-space"/>
          <w:color w:val="000000"/>
          <w:shd w:val="clear" w:color="auto" w:fill="FFFFFF"/>
        </w:rPr>
        <w:t> </w:t>
      </w:r>
      <w:r w:rsidRPr="00EC71D0">
        <w:rPr>
          <w:color w:val="000000"/>
          <w:shd w:val="clear" w:color="auto" w:fill="FFFFFF"/>
        </w:rPr>
        <w:t>quando um jogador de futebol chuta a bola com um determinado ângulo com a horizontal, a bola descreve no ar uma trajetória que é uma parábola?</w:t>
      </w:r>
    </w:p>
    <w:p w:rsidR="00F53255" w:rsidRPr="00EC71D0" w:rsidRDefault="00F53255" w:rsidP="00F53255">
      <w:pPr>
        <w:autoSpaceDE w:val="0"/>
        <w:autoSpaceDN w:val="0"/>
        <w:adjustRightInd w:val="0"/>
        <w:spacing w:before="30" w:after="30" w:line="360" w:lineRule="auto"/>
        <w:ind w:right="-569"/>
        <w:jc w:val="both"/>
      </w:pPr>
      <w:r>
        <w:rPr>
          <w:color w:val="000000"/>
          <w:shd w:val="clear" w:color="auto" w:fill="FFFFFF"/>
        </w:rPr>
        <w:tab/>
        <w:t>___________________________________________________________________________________________________________________________________________________________________________________________________________________________</w:t>
      </w:r>
    </w:p>
    <w:p w:rsidR="00F53255" w:rsidRPr="00EC71D0" w:rsidRDefault="00F53255" w:rsidP="00F53255"/>
    <w:p w:rsidR="00F53255" w:rsidRPr="00EC71D0" w:rsidRDefault="00F53255" w:rsidP="00F53255">
      <w:pPr>
        <w:spacing w:line="360" w:lineRule="auto"/>
        <w:outlineLvl w:val="0"/>
        <w:rPr>
          <w:b/>
        </w:rPr>
      </w:pPr>
    </w:p>
    <w:p w:rsidR="00F53255" w:rsidRPr="00EC71D0" w:rsidRDefault="00F53255" w:rsidP="00F53255">
      <w:pPr>
        <w:spacing w:line="360" w:lineRule="auto"/>
        <w:outlineLvl w:val="0"/>
        <w:rPr>
          <w:b/>
          <w:sz w:val="28"/>
        </w:rPr>
      </w:pPr>
      <w:r w:rsidRPr="00EC71D0">
        <w:rPr>
          <w:b/>
          <w:sz w:val="28"/>
        </w:rPr>
        <w:t>O que se pretende?</w:t>
      </w:r>
    </w:p>
    <w:p w:rsidR="00F53255" w:rsidRPr="00EC71D0" w:rsidRDefault="00F53255" w:rsidP="00F53255">
      <w:pPr>
        <w:pStyle w:val="NormalWeb"/>
        <w:numPr>
          <w:ilvl w:val="0"/>
          <w:numId w:val="4"/>
        </w:numPr>
        <w:shd w:val="clear" w:color="auto" w:fill="FFFFFF"/>
        <w:rPr>
          <w:color w:val="000000"/>
        </w:rPr>
      </w:pPr>
      <w:r w:rsidRPr="00EC71D0">
        <w:rPr>
          <w:color w:val="000000"/>
        </w:rPr>
        <w:t xml:space="preserve">Analisar a trajetória de um projétil (fundamentos </w:t>
      </w:r>
      <w:proofErr w:type="gramStart"/>
      <w:r w:rsidRPr="00EC71D0">
        <w:rPr>
          <w:color w:val="000000"/>
        </w:rPr>
        <w:t>teóricos-projéteis</w:t>
      </w:r>
      <w:proofErr w:type="gramEnd"/>
      <w:r w:rsidRPr="00EC71D0">
        <w:rPr>
          <w:color w:val="000000"/>
        </w:rPr>
        <w:t>), considerando:</w:t>
      </w:r>
    </w:p>
    <w:p w:rsidR="00F53255" w:rsidRPr="00EC71D0" w:rsidRDefault="00F53255" w:rsidP="00F53255">
      <w:pPr>
        <w:pStyle w:val="NormalWeb"/>
        <w:shd w:val="clear" w:color="auto" w:fill="FFFFFF"/>
        <w:ind w:left="720"/>
        <w:rPr>
          <w:color w:val="000000"/>
        </w:rPr>
      </w:pPr>
      <w:r w:rsidRPr="00EC71D0">
        <w:rPr>
          <w:color w:val="000000"/>
        </w:rPr>
        <w:t>-O movimento na vertical (Y) e na horizontal (X)</w:t>
      </w:r>
    </w:p>
    <w:p w:rsidR="00F53255" w:rsidRPr="00EC71D0" w:rsidRDefault="00F53255" w:rsidP="00F53255">
      <w:pPr>
        <w:pStyle w:val="NormalWeb"/>
        <w:shd w:val="clear" w:color="auto" w:fill="FFFFFF"/>
        <w:ind w:left="720"/>
        <w:rPr>
          <w:color w:val="000000"/>
        </w:rPr>
      </w:pPr>
      <w:r w:rsidRPr="00EC71D0">
        <w:rPr>
          <w:color w:val="000000"/>
        </w:rPr>
        <w:t>-O tipo de movimento em cada direção.</w:t>
      </w:r>
    </w:p>
    <w:p w:rsidR="00F53255" w:rsidRPr="00EC71D0" w:rsidRDefault="00F53255" w:rsidP="00F53255">
      <w:pPr>
        <w:pStyle w:val="NormalWeb"/>
        <w:shd w:val="clear" w:color="auto" w:fill="FFFFFF"/>
        <w:ind w:left="720"/>
        <w:rPr>
          <w:color w:val="000000"/>
        </w:rPr>
      </w:pPr>
      <w:r w:rsidRPr="00EC71D0">
        <w:rPr>
          <w:color w:val="000000"/>
        </w:rPr>
        <w:t>-Verificar o</w:t>
      </w:r>
      <w:r w:rsidRPr="00EC71D0">
        <w:rPr>
          <w:rStyle w:val="apple-converted-space"/>
          <w:color w:val="000000"/>
        </w:rPr>
        <w:t> </w:t>
      </w:r>
      <w:r w:rsidRPr="00EC71D0">
        <w:rPr>
          <w:color w:val="000000"/>
        </w:rPr>
        <w:t>Princípio da Independência dos Movimentos de Galileu</w:t>
      </w:r>
    </w:p>
    <w:p w:rsidR="00F53255" w:rsidRDefault="00F53255" w:rsidP="00F53255">
      <w:pPr>
        <w:rPr>
          <w:b/>
          <w:color w:val="000000"/>
          <w:sz w:val="28"/>
        </w:rPr>
      </w:pPr>
    </w:p>
    <w:p w:rsidR="00F53255" w:rsidRDefault="00F53255" w:rsidP="00F53255">
      <w:pPr>
        <w:rPr>
          <w:b/>
          <w:color w:val="000000"/>
          <w:sz w:val="28"/>
        </w:rPr>
      </w:pPr>
      <w:r w:rsidRPr="00EC71D0">
        <w:rPr>
          <w:b/>
          <w:color w:val="000000"/>
          <w:sz w:val="28"/>
        </w:rPr>
        <w:t>O que se usa?</w:t>
      </w:r>
    </w:p>
    <w:p w:rsidR="00F53255" w:rsidRDefault="00F53255" w:rsidP="00F53255">
      <w:pPr>
        <w:rPr>
          <w:b/>
          <w:color w:val="000000"/>
          <w:sz w:val="28"/>
        </w:rPr>
      </w:pPr>
    </w:p>
    <w:p w:rsidR="00F53255" w:rsidRPr="00EC71D0" w:rsidRDefault="00F53255" w:rsidP="00F53255">
      <w:pPr>
        <w:numPr>
          <w:ilvl w:val="0"/>
          <w:numId w:val="4"/>
        </w:numPr>
        <w:rPr>
          <w:b/>
          <w:color w:val="000000"/>
          <w:sz w:val="28"/>
        </w:rPr>
      </w:pPr>
      <w:r>
        <w:rPr>
          <w:color w:val="000000"/>
        </w:rPr>
        <w:t>Programa de simulação;</w:t>
      </w:r>
    </w:p>
    <w:p w:rsidR="00F53255" w:rsidRPr="00EC71D0" w:rsidRDefault="00F53255" w:rsidP="00F53255">
      <w:pPr>
        <w:numPr>
          <w:ilvl w:val="0"/>
          <w:numId w:val="4"/>
        </w:numPr>
        <w:rPr>
          <w:b/>
          <w:color w:val="000000"/>
          <w:sz w:val="28"/>
        </w:rPr>
      </w:pPr>
      <w:r>
        <w:rPr>
          <w:color w:val="000000"/>
        </w:rPr>
        <w:t>Uma bola;</w:t>
      </w:r>
    </w:p>
    <w:p w:rsidR="00F53255" w:rsidRPr="00EC71D0" w:rsidRDefault="00F53255" w:rsidP="00F53255">
      <w:pPr>
        <w:numPr>
          <w:ilvl w:val="0"/>
          <w:numId w:val="4"/>
        </w:numPr>
        <w:rPr>
          <w:b/>
          <w:color w:val="000000"/>
          <w:sz w:val="28"/>
        </w:rPr>
      </w:pPr>
      <w:r>
        <w:rPr>
          <w:color w:val="000000"/>
        </w:rPr>
        <w:t>Fita métrica;</w:t>
      </w:r>
    </w:p>
    <w:p w:rsidR="00F53255" w:rsidRDefault="00F53255" w:rsidP="00F53255">
      <w:pPr>
        <w:numPr>
          <w:ilvl w:val="0"/>
          <w:numId w:val="4"/>
        </w:numPr>
        <w:rPr>
          <w:b/>
          <w:color w:val="000000"/>
          <w:sz w:val="28"/>
        </w:rPr>
      </w:pPr>
      <w:r>
        <w:rPr>
          <w:color w:val="000000"/>
        </w:rPr>
        <w:t>Computador;</w:t>
      </w:r>
    </w:p>
    <w:p w:rsidR="00F53255" w:rsidRPr="00EC71D0" w:rsidRDefault="00F53255" w:rsidP="00F53255">
      <w:pPr>
        <w:numPr>
          <w:ilvl w:val="0"/>
          <w:numId w:val="4"/>
        </w:numPr>
        <w:rPr>
          <w:b/>
          <w:color w:val="000000"/>
          <w:sz w:val="28"/>
        </w:rPr>
      </w:pPr>
      <w:r>
        <w:rPr>
          <w:color w:val="000000"/>
        </w:rPr>
        <w:t>Data show</w:t>
      </w:r>
    </w:p>
    <w:p w:rsidR="00F53255" w:rsidRPr="00EC71D0" w:rsidRDefault="00F53255" w:rsidP="00F53255">
      <w:pPr>
        <w:pStyle w:val="PargrafodaLista"/>
        <w:spacing w:line="360" w:lineRule="auto"/>
        <w:rPr>
          <w:rFonts w:ascii="Times New Roman" w:hAnsi="Times New Roman"/>
        </w:rPr>
      </w:pPr>
    </w:p>
    <w:p w:rsidR="00F53255" w:rsidRPr="00CB7C90" w:rsidRDefault="00F53255" w:rsidP="00F53255">
      <w:pPr>
        <w:pStyle w:val="NormalWeb"/>
        <w:shd w:val="clear" w:color="auto" w:fill="FFFFFF"/>
        <w:rPr>
          <w:sz w:val="28"/>
        </w:rPr>
      </w:pPr>
      <w:r w:rsidRPr="00CB7C90">
        <w:rPr>
          <w:b/>
          <w:sz w:val="28"/>
        </w:rPr>
        <w:t>Como se faz?</w:t>
      </w:r>
    </w:p>
    <w:p w:rsidR="00F53255" w:rsidRDefault="00F53255" w:rsidP="00F53255">
      <w:pPr>
        <w:pStyle w:val="PargrafodaLista"/>
        <w:numPr>
          <w:ilvl w:val="0"/>
          <w:numId w:val="5"/>
        </w:numPr>
        <w:suppressAutoHyphens/>
        <w:spacing w:after="0" w:line="360" w:lineRule="auto"/>
        <w:rPr>
          <w:rFonts w:ascii="Times New Roman" w:hAnsi="Times New Roman"/>
          <w:sz w:val="24"/>
          <w:szCs w:val="24"/>
          <w:lang w:val="pt-BR"/>
        </w:rPr>
      </w:pPr>
      <w:r>
        <w:rPr>
          <w:rFonts w:ascii="Times New Roman" w:hAnsi="Times New Roman"/>
          <w:sz w:val="24"/>
          <w:szCs w:val="24"/>
          <w:lang w:val="pt-BR"/>
        </w:rPr>
        <w:lastRenderedPageBreak/>
        <w:t>Demonstrar o movimento utilizando o simulador;</w:t>
      </w:r>
    </w:p>
    <w:p w:rsidR="00F53255" w:rsidRPr="00CB7C90" w:rsidRDefault="00F53255" w:rsidP="00F53255">
      <w:pPr>
        <w:pStyle w:val="PargrafodaLista"/>
        <w:numPr>
          <w:ilvl w:val="0"/>
          <w:numId w:val="5"/>
        </w:numPr>
        <w:suppressAutoHyphens/>
        <w:spacing w:after="0" w:line="360" w:lineRule="auto"/>
        <w:rPr>
          <w:rFonts w:ascii="Times New Roman" w:hAnsi="Times New Roman"/>
          <w:sz w:val="24"/>
          <w:szCs w:val="24"/>
          <w:lang w:val="pt-BR"/>
        </w:rPr>
      </w:pPr>
      <w:r>
        <w:rPr>
          <w:rFonts w:ascii="Times New Roman" w:hAnsi="Times New Roman"/>
          <w:sz w:val="24"/>
          <w:szCs w:val="24"/>
          <w:lang w:val="pt-BR"/>
        </w:rPr>
        <w:t>Pedir para que os alunos realizem a simulação;</w:t>
      </w:r>
    </w:p>
    <w:p w:rsidR="00F53255" w:rsidRDefault="00F53255" w:rsidP="00F53255">
      <w:pPr>
        <w:pStyle w:val="PargrafodaLista"/>
        <w:numPr>
          <w:ilvl w:val="0"/>
          <w:numId w:val="5"/>
        </w:numPr>
        <w:suppressAutoHyphens/>
        <w:spacing w:after="0" w:line="360" w:lineRule="auto"/>
        <w:rPr>
          <w:rFonts w:ascii="Times New Roman" w:hAnsi="Times New Roman"/>
          <w:sz w:val="24"/>
          <w:szCs w:val="24"/>
          <w:lang w:val="pt-BR"/>
        </w:rPr>
      </w:pPr>
      <w:r w:rsidRPr="00EC71D0">
        <w:rPr>
          <w:rFonts w:ascii="Times New Roman" w:hAnsi="Times New Roman"/>
          <w:sz w:val="24"/>
          <w:szCs w:val="24"/>
          <w:lang w:val="pt-BR"/>
        </w:rPr>
        <w:t xml:space="preserve">Vá </w:t>
      </w:r>
      <w:proofErr w:type="gramStart"/>
      <w:r w:rsidRPr="00EC71D0">
        <w:rPr>
          <w:rFonts w:ascii="Times New Roman" w:hAnsi="Times New Roman"/>
          <w:sz w:val="24"/>
          <w:szCs w:val="24"/>
          <w:lang w:val="pt-BR"/>
        </w:rPr>
        <w:t>a</w:t>
      </w:r>
      <w:proofErr w:type="gramEnd"/>
      <w:r w:rsidRPr="00EC71D0">
        <w:rPr>
          <w:rFonts w:ascii="Times New Roman" w:hAnsi="Times New Roman"/>
          <w:sz w:val="24"/>
          <w:szCs w:val="24"/>
          <w:lang w:val="pt-BR"/>
        </w:rPr>
        <w:t xml:space="preserve"> quadra e faça chutes ou arremessos.</w:t>
      </w:r>
    </w:p>
    <w:p w:rsidR="00F53255" w:rsidRDefault="00F53255" w:rsidP="00F53255">
      <w:pPr>
        <w:pStyle w:val="PargrafodaLista"/>
        <w:suppressAutoHyphens/>
        <w:spacing w:after="0" w:line="360" w:lineRule="auto"/>
        <w:ind w:left="0"/>
        <w:rPr>
          <w:rFonts w:ascii="Times New Roman" w:hAnsi="Times New Roman"/>
          <w:sz w:val="24"/>
          <w:szCs w:val="24"/>
          <w:lang w:val="pt-BR"/>
        </w:rPr>
      </w:pPr>
    </w:p>
    <w:p w:rsidR="00F53255" w:rsidRDefault="00F53255" w:rsidP="00F53255">
      <w:pPr>
        <w:pStyle w:val="PargrafodaLista"/>
        <w:ind w:left="436" w:right="-568"/>
        <w:rPr>
          <w:b/>
          <w:lang w:val="pt-BR"/>
        </w:rPr>
      </w:pPr>
    </w:p>
    <w:p w:rsidR="00F53255" w:rsidRPr="00CB40D6" w:rsidRDefault="00F53255" w:rsidP="00F53255">
      <w:pPr>
        <w:pStyle w:val="PargrafodaLista"/>
        <w:ind w:left="436" w:right="-568"/>
        <w:rPr>
          <w:b/>
          <w:lang w:val="pt-BR"/>
        </w:rPr>
      </w:pPr>
      <w:r w:rsidRPr="00CB40D6">
        <w:rPr>
          <w:b/>
          <w:lang w:val="pt-BR"/>
        </w:rPr>
        <w:t>O que se observa?</w:t>
      </w:r>
    </w:p>
    <w:p w:rsidR="00F53255" w:rsidRPr="000F521F" w:rsidRDefault="00F53255" w:rsidP="00F53255">
      <w:pPr>
        <w:ind w:firstLine="436"/>
      </w:pPr>
      <w:r w:rsidRPr="000F521F">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p>
    <w:p w:rsidR="00F53255" w:rsidRDefault="00F53255" w:rsidP="00F53255">
      <w:pPr>
        <w:pStyle w:val="PargrafodaLista"/>
        <w:ind w:left="436" w:right="-568"/>
        <w:rPr>
          <w:sz w:val="28"/>
          <w:szCs w:val="28"/>
          <w:lang w:val="pt-BR"/>
        </w:rPr>
      </w:pPr>
    </w:p>
    <w:p w:rsidR="00F53255" w:rsidRPr="00CB40D6" w:rsidRDefault="00F53255" w:rsidP="00F53255">
      <w:pPr>
        <w:pStyle w:val="PargrafodaLista"/>
        <w:ind w:left="436" w:right="-568"/>
        <w:rPr>
          <w:b/>
          <w:lang w:val="pt-BR"/>
        </w:rPr>
      </w:pPr>
      <w:r>
        <w:rPr>
          <w:sz w:val="28"/>
          <w:szCs w:val="28"/>
          <w:lang w:val="pt-BR"/>
        </w:rPr>
        <w:t xml:space="preserve"> </w:t>
      </w:r>
      <w:r w:rsidRPr="00CB40D6">
        <w:rPr>
          <w:b/>
          <w:lang w:val="pt-BR"/>
        </w:rPr>
        <w:t>Como se explica?</w:t>
      </w:r>
    </w:p>
    <w:p w:rsidR="00F53255" w:rsidRDefault="00F53255" w:rsidP="00F53255">
      <w:pPr>
        <w:ind w:firstLine="436"/>
      </w:pPr>
      <w:r w:rsidRPr="000F521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F53255" w:rsidRPr="000F521F" w:rsidRDefault="00F53255" w:rsidP="00F53255">
      <w:pPr>
        <w:ind w:firstLine="436"/>
      </w:pPr>
    </w:p>
    <w:p w:rsidR="00F53255" w:rsidRDefault="00F53255" w:rsidP="00F53255">
      <w:pPr>
        <w:pStyle w:val="PargrafodaLista"/>
        <w:ind w:left="436" w:right="-568"/>
        <w:rPr>
          <w:b/>
          <w:lang w:val="pt-BR"/>
        </w:rPr>
      </w:pPr>
    </w:p>
    <w:p w:rsidR="00F53255" w:rsidRPr="000F521F" w:rsidRDefault="00F53255" w:rsidP="00F53255">
      <w:pPr>
        <w:pStyle w:val="PargrafodaLista"/>
        <w:ind w:left="436" w:right="-568"/>
        <w:rPr>
          <w:b/>
          <w:lang w:val="pt-BR"/>
        </w:rPr>
      </w:pPr>
      <w:r w:rsidRPr="00CB40D6">
        <w:rPr>
          <w:b/>
          <w:lang w:val="pt-BR"/>
        </w:rPr>
        <w:t>O que pode dar errado?</w:t>
      </w:r>
    </w:p>
    <w:p w:rsidR="00F53255" w:rsidRPr="00693FF6" w:rsidRDefault="00F53255" w:rsidP="00F53255">
      <w:pPr>
        <w:ind w:firstLine="436"/>
      </w:pPr>
      <w:r w:rsidRPr="00693F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F53255" w:rsidRDefault="00F53255" w:rsidP="00F53255">
      <w:pPr>
        <w:pStyle w:val="PargrafodaLista"/>
        <w:ind w:left="436" w:right="-568"/>
        <w:rPr>
          <w:b/>
          <w:lang w:val="pt-BR"/>
        </w:rPr>
      </w:pPr>
    </w:p>
    <w:p w:rsidR="00F53255" w:rsidRPr="00CB40D6" w:rsidRDefault="00F53255" w:rsidP="00F53255">
      <w:pPr>
        <w:pStyle w:val="PargrafodaLista"/>
        <w:ind w:left="436" w:right="-568"/>
        <w:rPr>
          <w:b/>
          <w:lang w:val="pt-BR"/>
        </w:rPr>
      </w:pPr>
      <w:r w:rsidRPr="00CB40D6">
        <w:rPr>
          <w:b/>
          <w:lang w:val="pt-BR"/>
        </w:rPr>
        <w:t>Conclusão</w:t>
      </w:r>
    </w:p>
    <w:p w:rsidR="00F53255" w:rsidRPr="00693FF6" w:rsidRDefault="00F53255" w:rsidP="00F53255">
      <w:pPr>
        <w:ind w:firstLine="436"/>
      </w:pPr>
      <w:r w:rsidRPr="00693F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F53255" w:rsidRPr="00EC71D0" w:rsidRDefault="00F53255" w:rsidP="00F53255">
      <w:pPr>
        <w:pStyle w:val="PargrafodaLista"/>
        <w:suppressAutoHyphens/>
        <w:spacing w:after="0" w:line="360" w:lineRule="auto"/>
        <w:ind w:left="0"/>
        <w:rPr>
          <w:rFonts w:ascii="Times New Roman" w:hAnsi="Times New Roman"/>
          <w:sz w:val="24"/>
          <w:szCs w:val="24"/>
          <w:lang w:val="pt-BR"/>
        </w:rPr>
      </w:pPr>
    </w:p>
    <w:p w:rsidR="00F53255" w:rsidRPr="00EC71D0" w:rsidRDefault="00F53255" w:rsidP="00F53255"/>
    <w:p w:rsidR="00C8767C" w:rsidRDefault="00C8767C">
      <w:bookmarkStart w:id="2" w:name="_GoBack"/>
      <w:bookmarkEnd w:id="2"/>
    </w:p>
    <w:sectPr w:rsidR="00C8767C" w:rsidSect="007F3143">
      <w:footerReference w:type="default" r:id="rId15"/>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88" w:rsidRDefault="004C2A88" w:rsidP="0041692E">
      <w:r>
        <w:separator/>
      </w:r>
    </w:p>
  </w:endnote>
  <w:endnote w:type="continuationSeparator" w:id="0">
    <w:p w:rsidR="004C2A88" w:rsidRDefault="004C2A88" w:rsidP="00416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2D" w:rsidRDefault="0041692E">
    <w:pPr>
      <w:pStyle w:val="Rodap"/>
      <w:jc w:val="right"/>
    </w:pPr>
    <w:r>
      <w:fldChar w:fldCharType="begin"/>
    </w:r>
    <w:r w:rsidR="00F53255">
      <w:instrText>PAGE   \* MERGEFORMAT</w:instrText>
    </w:r>
    <w:r>
      <w:fldChar w:fldCharType="separate"/>
    </w:r>
    <w:r w:rsidR="0026143D">
      <w:rPr>
        <w:noProof/>
      </w:rPr>
      <w:t>1</w:t>
    </w:r>
    <w:r>
      <w:fldChar w:fldCharType="end"/>
    </w:r>
  </w:p>
  <w:p w:rsidR="005C512D" w:rsidRDefault="004C2A8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88" w:rsidRDefault="004C2A88" w:rsidP="0041692E">
      <w:r>
        <w:separator/>
      </w:r>
    </w:p>
  </w:footnote>
  <w:footnote w:type="continuationSeparator" w:id="0">
    <w:p w:rsidR="004C2A88" w:rsidRDefault="004C2A88" w:rsidP="00416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B35"/>
    <w:multiLevelType w:val="hybridMultilevel"/>
    <w:tmpl w:val="D72EC0C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8150CA4"/>
    <w:multiLevelType w:val="hybridMultilevel"/>
    <w:tmpl w:val="59708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4446C13"/>
    <w:multiLevelType w:val="hybridMultilevel"/>
    <w:tmpl w:val="D57C8C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5EF704B1"/>
    <w:multiLevelType w:val="hybridMultilevel"/>
    <w:tmpl w:val="D0B2F4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772770C6"/>
    <w:multiLevelType w:val="hybridMultilevel"/>
    <w:tmpl w:val="92EE5490"/>
    <w:lvl w:ilvl="0" w:tplc="FBC67890">
      <w:start w:val="3"/>
      <w:numFmt w:val="lowerLetter"/>
      <w:lvlText w:val="%1)"/>
      <w:lvlJc w:val="left"/>
      <w:pPr>
        <w:tabs>
          <w:tab w:val="num" w:pos="1080"/>
        </w:tabs>
        <w:ind w:left="1080" w:hanging="360"/>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3255"/>
    <w:rsid w:val="0026143D"/>
    <w:rsid w:val="0041692E"/>
    <w:rsid w:val="004C2A88"/>
    <w:rsid w:val="00C8767C"/>
    <w:rsid w:val="00F532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5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53255"/>
    <w:rPr>
      <w:color w:val="0000FF"/>
      <w:u w:val="single"/>
    </w:rPr>
  </w:style>
  <w:style w:type="paragraph" w:styleId="PargrafodaLista">
    <w:name w:val="List Paragraph"/>
    <w:basedOn w:val="Normal"/>
    <w:uiPriority w:val="34"/>
    <w:qFormat/>
    <w:rsid w:val="00F53255"/>
    <w:pPr>
      <w:spacing w:after="200" w:line="276" w:lineRule="auto"/>
      <w:ind w:left="720"/>
      <w:contextualSpacing/>
      <w:jc w:val="both"/>
    </w:pPr>
    <w:rPr>
      <w:rFonts w:ascii="Cambria" w:eastAsia="Calibri" w:hAnsi="Cambria"/>
      <w:sz w:val="22"/>
      <w:szCs w:val="22"/>
      <w:lang w:val="en-US" w:eastAsia="en-US"/>
    </w:rPr>
  </w:style>
  <w:style w:type="paragraph" w:styleId="Legenda">
    <w:name w:val="caption"/>
    <w:basedOn w:val="Normal"/>
    <w:next w:val="Normal"/>
    <w:uiPriority w:val="35"/>
    <w:unhideWhenUsed/>
    <w:qFormat/>
    <w:rsid w:val="00F53255"/>
    <w:pPr>
      <w:suppressAutoHyphens/>
      <w:spacing w:after="200"/>
    </w:pPr>
    <w:rPr>
      <w:b/>
      <w:bCs/>
      <w:color w:val="4F81BD"/>
      <w:sz w:val="18"/>
      <w:szCs w:val="18"/>
      <w:lang w:eastAsia="ar-SA"/>
    </w:rPr>
  </w:style>
  <w:style w:type="paragraph" w:customStyle="1" w:styleId="ecxmsonormal">
    <w:name w:val="ecxmsonormal"/>
    <w:basedOn w:val="Normal"/>
    <w:uiPriority w:val="99"/>
    <w:rsid w:val="00F53255"/>
    <w:pPr>
      <w:spacing w:before="100" w:beforeAutospacing="1" w:after="100" w:afterAutospacing="1"/>
    </w:pPr>
  </w:style>
  <w:style w:type="character" w:customStyle="1" w:styleId="apple-style-span">
    <w:name w:val="apple-style-span"/>
    <w:uiPriority w:val="99"/>
    <w:rsid w:val="00F53255"/>
    <w:rPr>
      <w:rFonts w:cs="Times New Roman"/>
    </w:rPr>
  </w:style>
  <w:style w:type="character" w:customStyle="1" w:styleId="apple-converted-space">
    <w:name w:val="apple-converted-space"/>
    <w:rsid w:val="00F53255"/>
    <w:rPr>
      <w:rFonts w:cs="Times New Roman"/>
    </w:rPr>
  </w:style>
  <w:style w:type="paragraph" w:styleId="NormalWeb">
    <w:name w:val="Normal (Web)"/>
    <w:basedOn w:val="Normal"/>
    <w:uiPriority w:val="99"/>
    <w:unhideWhenUsed/>
    <w:rsid w:val="00F53255"/>
    <w:pPr>
      <w:spacing w:before="100" w:beforeAutospacing="1" w:after="100" w:afterAutospacing="1"/>
    </w:pPr>
  </w:style>
  <w:style w:type="paragraph" w:styleId="Rodap">
    <w:name w:val="footer"/>
    <w:basedOn w:val="Normal"/>
    <w:link w:val="RodapChar"/>
    <w:uiPriority w:val="99"/>
    <w:rsid w:val="00F53255"/>
    <w:pPr>
      <w:tabs>
        <w:tab w:val="center" w:pos="4252"/>
        <w:tab w:val="right" w:pos="8504"/>
      </w:tabs>
    </w:pPr>
  </w:style>
  <w:style w:type="character" w:customStyle="1" w:styleId="RodapChar">
    <w:name w:val="Rodapé Char"/>
    <w:basedOn w:val="Fontepargpadro"/>
    <w:link w:val="Rodap"/>
    <w:uiPriority w:val="99"/>
    <w:rsid w:val="00F5325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53255"/>
    <w:rPr>
      <w:rFonts w:ascii="Tahoma" w:hAnsi="Tahoma" w:cs="Tahoma"/>
      <w:sz w:val="16"/>
      <w:szCs w:val="16"/>
    </w:rPr>
  </w:style>
  <w:style w:type="character" w:customStyle="1" w:styleId="TextodebaloChar">
    <w:name w:val="Texto de balão Char"/>
    <w:basedOn w:val="Fontepargpadro"/>
    <w:link w:val="Textodebalo"/>
    <w:uiPriority w:val="99"/>
    <w:semiHidden/>
    <w:rsid w:val="00F5325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5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53255"/>
    <w:rPr>
      <w:color w:val="0000FF"/>
      <w:u w:val="single"/>
    </w:rPr>
  </w:style>
  <w:style w:type="paragraph" w:styleId="PargrafodaLista">
    <w:name w:val="List Paragraph"/>
    <w:basedOn w:val="Normal"/>
    <w:uiPriority w:val="34"/>
    <w:qFormat/>
    <w:rsid w:val="00F53255"/>
    <w:pPr>
      <w:spacing w:after="200" w:line="276" w:lineRule="auto"/>
      <w:ind w:left="720"/>
      <w:contextualSpacing/>
      <w:jc w:val="both"/>
    </w:pPr>
    <w:rPr>
      <w:rFonts w:ascii="Cambria" w:eastAsia="Calibri" w:hAnsi="Cambria"/>
      <w:sz w:val="22"/>
      <w:szCs w:val="22"/>
      <w:lang w:val="en-US" w:eastAsia="en-US"/>
    </w:rPr>
  </w:style>
  <w:style w:type="paragraph" w:styleId="Legenda">
    <w:name w:val="caption"/>
    <w:basedOn w:val="Normal"/>
    <w:next w:val="Normal"/>
    <w:uiPriority w:val="35"/>
    <w:unhideWhenUsed/>
    <w:qFormat/>
    <w:rsid w:val="00F53255"/>
    <w:pPr>
      <w:suppressAutoHyphens/>
      <w:spacing w:after="200"/>
    </w:pPr>
    <w:rPr>
      <w:b/>
      <w:bCs/>
      <w:color w:val="4F81BD"/>
      <w:sz w:val="18"/>
      <w:szCs w:val="18"/>
      <w:lang w:eastAsia="ar-SA"/>
    </w:rPr>
  </w:style>
  <w:style w:type="paragraph" w:customStyle="1" w:styleId="ecxmsonormal">
    <w:name w:val="ecxmsonormal"/>
    <w:basedOn w:val="Normal"/>
    <w:uiPriority w:val="99"/>
    <w:rsid w:val="00F53255"/>
    <w:pPr>
      <w:spacing w:before="100" w:beforeAutospacing="1" w:after="100" w:afterAutospacing="1"/>
    </w:pPr>
  </w:style>
  <w:style w:type="character" w:customStyle="1" w:styleId="apple-style-span">
    <w:name w:val="apple-style-span"/>
    <w:uiPriority w:val="99"/>
    <w:rsid w:val="00F53255"/>
    <w:rPr>
      <w:rFonts w:cs="Times New Roman"/>
    </w:rPr>
  </w:style>
  <w:style w:type="character" w:customStyle="1" w:styleId="apple-converted-space">
    <w:name w:val="apple-converted-space"/>
    <w:rsid w:val="00F53255"/>
    <w:rPr>
      <w:rFonts w:cs="Times New Roman"/>
    </w:rPr>
  </w:style>
  <w:style w:type="paragraph" w:styleId="NormalWeb">
    <w:name w:val="Normal (Web)"/>
    <w:basedOn w:val="Normal"/>
    <w:uiPriority w:val="99"/>
    <w:unhideWhenUsed/>
    <w:rsid w:val="00F53255"/>
    <w:pPr>
      <w:spacing w:before="100" w:beforeAutospacing="1" w:after="100" w:afterAutospacing="1"/>
    </w:pPr>
  </w:style>
  <w:style w:type="paragraph" w:styleId="Rodap">
    <w:name w:val="footer"/>
    <w:basedOn w:val="Normal"/>
    <w:link w:val="RodapChar"/>
    <w:uiPriority w:val="99"/>
    <w:rsid w:val="00F53255"/>
    <w:pPr>
      <w:tabs>
        <w:tab w:val="center" w:pos="4252"/>
        <w:tab w:val="right" w:pos="8504"/>
      </w:tabs>
    </w:pPr>
  </w:style>
  <w:style w:type="character" w:customStyle="1" w:styleId="RodapChar">
    <w:name w:val="Rodapé Char"/>
    <w:basedOn w:val="Fontepargpadro"/>
    <w:link w:val="Rodap"/>
    <w:uiPriority w:val="99"/>
    <w:rsid w:val="00F5325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53255"/>
    <w:rPr>
      <w:rFonts w:ascii="Tahoma" w:hAnsi="Tahoma" w:cs="Tahoma"/>
      <w:sz w:val="16"/>
      <w:szCs w:val="16"/>
    </w:rPr>
  </w:style>
  <w:style w:type="character" w:customStyle="1" w:styleId="TextodebaloChar">
    <w:name w:val="Texto de balão Char"/>
    <w:basedOn w:val="Fontepargpadro"/>
    <w:link w:val="Textodebalo"/>
    <w:uiPriority w:val="99"/>
    <w:semiHidden/>
    <w:rsid w:val="00F5325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bf1.sbfisica.org.br/eventos/snef/xvii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4670</Words>
  <Characters>25224</Characters>
  <Application>Microsoft Office Word</Application>
  <DocSecurity>0</DocSecurity>
  <Lines>210</Lines>
  <Paragraphs>59</Paragraphs>
  <ScaleCrop>false</ScaleCrop>
  <Company>Hewlett-Packard</Company>
  <LinksUpToDate>false</LinksUpToDate>
  <CharactersWithSpaces>29835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Fernanda</cp:lastModifiedBy>
  <cp:revision>3</cp:revision>
  <dcterms:created xsi:type="dcterms:W3CDTF">2014-03-26T19:08:00Z</dcterms:created>
  <dcterms:modified xsi:type="dcterms:W3CDTF">2014-05-01T23:50:00Z</dcterms:modified>
</cp:coreProperties>
</file>