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66" w:rsidRDefault="00BB6B66" w:rsidP="00BB6B66">
      <w:pPr>
        <w:jc w:val="center"/>
        <w:rPr>
          <w:rFonts w:ascii="Calibri" w:hAnsi="Calibri" w:cs="Arial"/>
          <w:b/>
          <w:sz w:val="22"/>
          <w:szCs w:val="22"/>
        </w:rPr>
      </w:pPr>
      <w:bookmarkStart w:id="0" w:name="_GoBack"/>
      <w:bookmarkEnd w:id="0"/>
    </w:p>
    <w:p w:rsidR="00BB6B66" w:rsidRDefault="00BB6B66" w:rsidP="00BB6B66">
      <w:pPr>
        <w:autoSpaceDE w:val="0"/>
        <w:autoSpaceDN w:val="0"/>
        <w:adjustRightInd w:val="0"/>
        <w:jc w:val="center"/>
        <w:rPr>
          <w:b/>
        </w:rPr>
      </w:pPr>
      <w:r>
        <w:rPr>
          <w:noProof/>
          <w:lang w:eastAsia="pt-BR"/>
        </w:rPr>
        <w:drawing>
          <wp:anchor distT="0" distB="0" distL="0" distR="0" simplePos="0" relativeHeight="251657216" behindDoc="1" locked="0" layoutInCell="1" allowOverlap="1">
            <wp:simplePos x="0" y="0"/>
            <wp:positionH relativeFrom="column">
              <wp:posOffset>4766310</wp:posOffset>
            </wp:positionH>
            <wp:positionV relativeFrom="paragraph">
              <wp:posOffset>2540</wp:posOffset>
            </wp:positionV>
            <wp:extent cx="1355090" cy="50673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1355090" cy="506730"/>
                    </a:xfrm>
                    <a:prstGeom prst="rect">
                      <a:avLst/>
                    </a:prstGeom>
                    <a:solidFill>
                      <a:srgbClr val="FFFFFF"/>
                    </a:solidFill>
                  </pic:spPr>
                </pic:pic>
              </a:graphicData>
            </a:graphic>
          </wp:anchor>
        </w:drawing>
      </w:r>
      <w:r>
        <w:rPr>
          <w:noProof/>
          <w:lang w:eastAsia="pt-BR"/>
        </w:rPr>
        <w:drawing>
          <wp:anchor distT="0" distB="0" distL="114300" distR="114300" simplePos="0" relativeHeight="251658240" behindDoc="1" locked="0" layoutInCell="1" allowOverlap="1">
            <wp:simplePos x="0" y="0"/>
            <wp:positionH relativeFrom="column">
              <wp:posOffset>-14605</wp:posOffset>
            </wp:positionH>
            <wp:positionV relativeFrom="paragraph">
              <wp:posOffset>-62865</wp:posOffset>
            </wp:positionV>
            <wp:extent cx="1231265" cy="654050"/>
            <wp:effectExtent l="19050" t="0" r="698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cstate="print"/>
                    <a:srcRect/>
                    <a:stretch>
                      <a:fillRect/>
                    </a:stretch>
                  </pic:blipFill>
                  <pic:spPr bwMode="auto">
                    <a:xfrm>
                      <a:off x="0" y="0"/>
                      <a:ext cx="1231265" cy="654050"/>
                    </a:xfrm>
                    <a:prstGeom prst="rect">
                      <a:avLst/>
                    </a:prstGeom>
                    <a:noFill/>
                  </pic:spPr>
                </pic:pic>
              </a:graphicData>
            </a:graphic>
          </wp:anchor>
        </w:drawing>
      </w:r>
      <w:r>
        <w:rPr>
          <w:b/>
        </w:rPr>
        <w:t>Ministério da Educação</w:t>
      </w:r>
    </w:p>
    <w:p w:rsidR="00BB6B66" w:rsidRDefault="00BB6B66" w:rsidP="00BB6B66">
      <w:pPr>
        <w:jc w:val="center"/>
        <w:rPr>
          <w:b/>
        </w:rPr>
      </w:pPr>
      <w:r>
        <w:rPr>
          <w:b/>
        </w:rPr>
        <w:t>Secretaria de Educação Profissional e Tecnológica</w:t>
      </w:r>
    </w:p>
    <w:p w:rsidR="00BB6B66" w:rsidRDefault="00BB6B66" w:rsidP="00BB6B66">
      <w:pPr>
        <w:jc w:val="center"/>
        <w:rPr>
          <w:rFonts w:ascii="Calibri" w:hAnsi="Calibri" w:cs="Arial"/>
          <w:b/>
          <w:sz w:val="22"/>
          <w:szCs w:val="22"/>
        </w:rPr>
      </w:pPr>
      <w:r>
        <w:rPr>
          <w:b/>
        </w:rPr>
        <w:t>Instituto Federal de Minas Gerais</w:t>
      </w:r>
      <w:r>
        <w:rPr>
          <w:rFonts w:ascii="Calibri" w:hAnsi="Calibri" w:cs="Arial"/>
          <w:b/>
          <w:sz w:val="22"/>
          <w:szCs w:val="22"/>
        </w:rPr>
        <w:t xml:space="preserve"> ______________________________________________________________________________________</w:t>
      </w:r>
    </w:p>
    <w:p w:rsidR="00BB6B66" w:rsidRDefault="00BB6B66" w:rsidP="00BB6B66">
      <w:pPr>
        <w:jc w:val="center"/>
        <w:rPr>
          <w:rFonts w:ascii="Calibri" w:hAnsi="Calibri" w:cs="Arial"/>
          <w:b/>
          <w:sz w:val="22"/>
          <w:szCs w:val="22"/>
        </w:rPr>
      </w:pPr>
    </w:p>
    <w:p w:rsidR="00BB6B66" w:rsidRDefault="00BB6B66" w:rsidP="00BB6B66">
      <w:pPr>
        <w:jc w:val="center"/>
        <w:rPr>
          <w:rFonts w:ascii="Calibri" w:hAnsi="Calibri" w:cs="Arial"/>
          <w:b/>
          <w:sz w:val="22"/>
          <w:szCs w:val="22"/>
        </w:rPr>
      </w:pPr>
    </w:p>
    <w:p w:rsidR="00BB6B66" w:rsidRDefault="00BB6B66" w:rsidP="00BB6B66">
      <w:pPr>
        <w:autoSpaceDE w:val="0"/>
        <w:jc w:val="center"/>
        <w:rPr>
          <w:rFonts w:cs="TimesNewRomanPS-BoldMT"/>
          <w:b/>
          <w:bCs/>
        </w:rPr>
      </w:pPr>
      <w:r>
        <w:rPr>
          <w:rFonts w:cs="TimesNewRomanPS-BoldMT"/>
          <w:b/>
          <w:bCs/>
        </w:rPr>
        <w:t>PROGRAMA INSTITUCIONAL DE INICIAÇÃO À DOCÊNCIA – PIBID/IFMG</w:t>
      </w:r>
    </w:p>
    <w:p w:rsidR="00BB6B66" w:rsidRDefault="00BB6B66" w:rsidP="00BB6B66"/>
    <w:p w:rsidR="00BB6B66" w:rsidRDefault="00BB6B66" w:rsidP="00BB6B66">
      <w:r>
        <w:rPr>
          <w:b/>
        </w:rPr>
        <w:t>CURSO</w:t>
      </w:r>
      <w:r>
        <w:t>: Licenciatura em Física</w:t>
      </w:r>
    </w:p>
    <w:p w:rsidR="00BB6B66" w:rsidRDefault="00BB6B66" w:rsidP="00BB6B66"/>
    <w:p w:rsidR="00BB6B66" w:rsidRDefault="00BB6B66" w:rsidP="00BB6B66">
      <w:r>
        <w:rPr>
          <w:b/>
        </w:rPr>
        <w:t>COORDENADORA</w:t>
      </w:r>
      <w:r>
        <w:t>: Gislayne Elisana Gonçalves</w:t>
      </w:r>
    </w:p>
    <w:p w:rsidR="00BB6B66" w:rsidRDefault="00BB6B66" w:rsidP="00BB6B66"/>
    <w:p w:rsidR="00BB6B66" w:rsidRDefault="00BB6B66" w:rsidP="00BB6B66">
      <w:r>
        <w:rPr>
          <w:b/>
        </w:rPr>
        <w:t>ESCOLA PARCEIRA</w:t>
      </w:r>
      <w:r>
        <w:t>: Escola Estadual “Desembargador Horácio de Andrade”</w:t>
      </w:r>
    </w:p>
    <w:p w:rsidR="00BB6B66" w:rsidRDefault="00BB6B66" w:rsidP="00BB6B66"/>
    <w:p w:rsidR="00BB6B66" w:rsidRDefault="00BB6B66" w:rsidP="00BB6B66">
      <w:r>
        <w:rPr>
          <w:b/>
        </w:rPr>
        <w:t>PROFESSOR SUPERVISOR</w:t>
      </w:r>
      <w:r>
        <w:t>: Silvério Chaves dos Santos.</w:t>
      </w:r>
    </w:p>
    <w:p w:rsidR="00BB6B66" w:rsidRDefault="00BB6B66" w:rsidP="00BB6B66"/>
    <w:p w:rsidR="00BB6B66" w:rsidRDefault="00BB6B66" w:rsidP="00BB6B66">
      <w:r>
        <w:rPr>
          <w:b/>
        </w:rPr>
        <w:t xml:space="preserve">ALUNOS </w:t>
      </w:r>
      <w:r w:rsidR="005548B3">
        <w:rPr>
          <w:b/>
        </w:rPr>
        <w:t>PIBIDIANOS</w:t>
      </w:r>
      <w:r w:rsidR="005548B3">
        <w:t xml:space="preserve">: </w:t>
      </w:r>
      <w:r>
        <w:t xml:space="preserve">Bruno Afonso, Jonathan Caraça Josiane </w:t>
      </w:r>
      <w:r w:rsidR="005548B3">
        <w:t xml:space="preserve">Adriane, </w:t>
      </w:r>
      <w:r>
        <w:t xml:space="preserve">Josiane </w:t>
      </w:r>
      <w:r w:rsidR="005548B3">
        <w:t xml:space="preserve">Elias, </w:t>
      </w:r>
      <w:r>
        <w:t xml:space="preserve">Marlete </w:t>
      </w:r>
      <w:r w:rsidR="005548B3">
        <w:t>Viana.</w:t>
      </w:r>
      <w:r>
        <w:t xml:space="preserve"> </w:t>
      </w:r>
    </w:p>
    <w:p w:rsidR="00BB6B66" w:rsidRDefault="00BB6B66" w:rsidP="00BB6B66"/>
    <w:p w:rsidR="005756E8" w:rsidRDefault="00BB6B66">
      <w:r w:rsidRPr="005548B3">
        <w:rPr>
          <w:b/>
        </w:rPr>
        <w:t>Nomes:</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 xml:space="preserve"> </w:t>
      </w:r>
      <w:r w:rsidRPr="005548B3">
        <w:rPr>
          <w:b/>
        </w:rPr>
        <w:t>Turma:</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B6B66" w:rsidRDefault="00BB6B66"/>
    <w:p w:rsidR="00BB6B66" w:rsidRDefault="00BB6B66"/>
    <w:p w:rsidR="00BB6B66" w:rsidRDefault="00BB6B66"/>
    <w:p w:rsidR="00BB6B66" w:rsidRDefault="00BB6B66">
      <w:r>
        <w:t>ROTEIRO</w:t>
      </w:r>
      <w:r w:rsidR="005548B3">
        <w:t xml:space="preserve"> </w:t>
      </w:r>
      <w:r>
        <w:t>DE AULA PRÁTICA: CONDUÇÃO DE CALOR</w:t>
      </w:r>
    </w:p>
    <w:p w:rsidR="00BB6B66" w:rsidRDefault="00BB6B66"/>
    <w:p w:rsidR="00BB6B66" w:rsidRDefault="00BB6B66"/>
    <w:p w:rsidR="0066479B" w:rsidRDefault="00BB6B66" w:rsidP="0066479B">
      <w:pPr>
        <w:pStyle w:val="NormalWeb"/>
        <w:spacing w:before="0" w:beforeAutospacing="0" w:after="240" w:afterAutospacing="0" w:line="292" w:lineRule="atLeast"/>
        <w:jc w:val="both"/>
        <w:rPr>
          <w:rFonts w:ascii="Verdana" w:hAnsi="Verdana"/>
          <w:color w:val="333333"/>
          <w:sz w:val="20"/>
          <w:szCs w:val="20"/>
        </w:rPr>
      </w:pPr>
      <w:r>
        <w:t>I:</w:t>
      </w:r>
      <w:r w:rsidR="0066479B" w:rsidRPr="0066479B">
        <w:rPr>
          <w:rFonts w:ascii="Verdana" w:hAnsi="Verdana"/>
          <w:color w:val="333333"/>
          <w:sz w:val="20"/>
          <w:szCs w:val="20"/>
        </w:rPr>
        <w:t xml:space="preserve"> </w:t>
      </w:r>
      <w:r w:rsidR="0066479B">
        <w:rPr>
          <w:rFonts w:ascii="Verdana" w:hAnsi="Verdana"/>
          <w:color w:val="333333"/>
          <w:sz w:val="20"/>
          <w:szCs w:val="20"/>
        </w:rPr>
        <w:t>Por meio da Calorímetria podemos estudar as trocas de calor entre os corpos e suas medidas.</w:t>
      </w:r>
    </w:p>
    <w:p w:rsidR="0066479B" w:rsidRDefault="0066479B" w:rsidP="0066479B">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Quando dois ou mais corpos, com diferentes temperaturas são colocados em contato se pode observar que, após um certo intervalo de tempo, todos atingem uma temperatura intermediária que se encontra entre as temperaturas iniciais.  Ocorre, durante  esse processo, uma transferência de energia térmica dos corpos de maior temperatura as de menor temperatura. Essa energia térmica em movimento é o que chamamos de calor.</w:t>
      </w:r>
    </w:p>
    <w:p w:rsidR="0066479B" w:rsidRDefault="0066479B" w:rsidP="0066479B">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O calor pode ser transmitido, transferido ou propagado pelos processos de condução, irradiação e convecção.</w:t>
      </w:r>
    </w:p>
    <w:p w:rsidR="0066479B" w:rsidRDefault="0066479B" w:rsidP="0066479B">
      <w:pPr>
        <w:pStyle w:val="NormalWeb"/>
        <w:spacing w:before="0" w:beforeAutospacing="0" w:after="0" w:afterAutospacing="0" w:line="292" w:lineRule="atLeast"/>
        <w:jc w:val="both"/>
        <w:rPr>
          <w:rFonts w:ascii="Verdana" w:hAnsi="Verdana"/>
          <w:color w:val="333333"/>
          <w:sz w:val="20"/>
          <w:szCs w:val="20"/>
        </w:rPr>
      </w:pPr>
      <w:r>
        <w:rPr>
          <w:rStyle w:val="Forte"/>
          <w:rFonts w:ascii="Verdana" w:hAnsi="Verdana"/>
          <w:color w:val="333333"/>
          <w:sz w:val="20"/>
          <w:szCs w:val="20"/>
        </w:rPr>
        <w:t>Condução:</w:t>
      </w:r>
      <w:r>
        <w:rPr>
          <w:rStyle w:val="apple-converted-space"/>
          <w:rFonts w:ascii="Verdana" w:hAnsi="Verdana"/>
          <w:color w:val="333333"/>
          <w:sz w:val="20"/>
          <w:szCs w:val="20"/>
        </w:rPr>
        <w:t> </w:t>
      </w:r>
      <w:r>
        <w:rPr>
          <w:rFonts w:ascii="Verdana" w:hAnsi="Verdana"/>
          <w:color w:val="333333"/>
          <w:sz w:val="20"/>
          <w:szCs w:val="20"/>
        </w:rPr>
        <w:t>ocorre principalmente em meios sólidos. Acontece em razão do contato das partículas (átomos, elétrons e moléculas) que formam os corpos.</w:t>
      </w:r>
    </w:p>
    <w:p w:rsidR="00C06BCE" w:rsidRDefault="0066479B" w:rsidP="00E471C2">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 xml:space="preserve">Por acaso já aconteceu isso com você? Quando mexe um brigadeiro de panela com uma colher de </w:t>
      </w:r>
      <w:r w:rsidR="005548B3">
        <w:rPr>
          <w:rFonts w:ascii="Verdana" w:hAnsi="Verdana"/>
          <w:color w:val="333333"/>
          <w:sz w:val="20"/>
          <w:szCs w:val="20"/>
        </w:rPr>
        <w:t>metal,</w:t>
      </w:r>
      <w:r>
        <w:rPr>
          <w:rFonts w:ascii="Verdana" w:hAnsi="Verdana"/>
          <w:color w:val="333333"/>
          <w:sz w:val="20"/>
          <w:szCs w:val="20"/>
        </w:rPr>
        <w:t xml:space="preserve"> numa panela que está sendo aquecida por uma chama a colher não vai esqu</w:t>
      </w:r>
      <w:r w:rsidR="00E471C2">
        <w:rPr>
          <w:rFonts w:ascii="Verdana" w:hAnsi="Verdana"/>
          <w:color w:val="333333"/>
          <w:sz w:val="20"/>
          <w:szCs w:val="20"/>
        </w:rPr>
        <w:t xml:space="preserve">entando a ponto de não poder mais </w:t>
      </w:r>
      <w:r w:rsidR="0031464F">
        <w:rPr>
          <w:rFonts w:ascii="Verdana" w:hAnsi="Verdana"/>
          <w:color w:val="333333"/>
          <w:sz w:val="20"/>
          <w:szCs w:val="20"/>
        </w:rPr>
        <w:t>segura-la</w:t>
      </w:r>
      <w:r w:rsidR="00E471C2">
        <w:rPr>
          <w:rFonts w:ascii="Verdana" w:hAnsi="Verdana"/>
          <w:color w:val="333333"/>
          <w:sz w:val="20"/>
          <w:szCs w:val="20"/>
        </w:rPr>
        <w:t>?</w:t>
      </w:r>
    </w:p>
    <w:p w:rsidR="00C06BCE" w:rsidRDefault="00C06BCE" w:rsidP="00C06BCE">
      <w:pPr>
        <w:pStyle w:val="NormalWeb"/>
        <w:spacing w:before="0" w:beforeAutospacing="0" w:after="0" w:afterAutospacing="0" w:line="292" w:lineRule="atLeast"/>
        <w:jc w:val="both"/>
        <w:rPr>
          <w:rFonts w:ascii="Verdana" w:hAnsi="Verdana"/>
          <w:color w:val="333333"/>
          <w:sz w:val="20"/>
          <w:szCs w:val="20"/>
        </w:rPr>
      </w:pPr>
      <w:r>
        <w:rPr>
          <w:rFonts w:ascii="Verdana" w:hAnsi="Verdana"/>
          <w:noProof/>
          <w:color w:val="333333"/>
          <w:sz w:val="20"/>
          <w:szCs w:val="20"/>
        </w:rPr>
        <w:lastRenderedPageBreak/>
        <w:drawing>
          <wp:inline distT="0" distB="0" distL="0" distR="0">
            <wp:extent cx="4421505" cy="1817370"/>
            <wp:effectExtent l="19050" t="0" r="0" b="0"/>
            <wp:docPr id="9" name="Imagem 9" descr="http://portaldoprofessor.mec.gov.br/storage/discovirtual/aulas/1671/imagens/pan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rtaldoprofessor.mec.gov.br/storage/discovirtual/aulas/1671/imagens/panela.JPG"/>
                    <pic:cNvPicPr>
                      <a:picLocks noChangeAspect="1" noChangeArrowheads="1"/>
                    </pic:cNvPicPr>
                  </pic:nvPicPr>
                  <pic:blipFill>
                    <a:blip r:embed="rId7" cstate="print"/>
                    <a:srcRect/>
                    <a:stretch>
                      <a:fillRect/>
                    </a:stretch>
                  </pic:blipFill>
                  <pic:spPr bwMode="auto">
                    <a:xfrm>
                      <a:off x="0" y="0"/>
                      <a:ext cx="4421505" cy="1817370"/>
                    </a:xfrm>
                    <a:prstGeom prst="rect">
                      <a:avLst/>
                    </a:prstGeom>
                    <a:noFill/>
                    <a:ln w="9525">
                      <a:noFill/>
                      <a:miter lim="800000"/>
                      <a:headEnd/>
                      <a:tailEnd/>
                    </a:ln>
                  </pic:spPr>
                </pic:pic>
              </a:graphicData>
            </a:graphic>
          </wp:inline>
        </w:drawing>
      </w:r>
      <w:r>
        <w:rPr>
          <w:rFonts w:ascii="Verdana" w:hAnsi="Verdana"/>
          <w:color w:val="333333"/>
          <w:sz w:val="20"/>
          <w:szCs w:val="20"/>
        </w:rPr>
        <w:br/>
        <w:t>Disponível em: http://www.colegioweb.com.br/fisica/calorimetria-estudo-das-trocas-de-calor</w:t>
      </w:r>
    </w:p>
    <w:p w:rsidR="00C06BCE" w:rsidRDefault="00C06BCE" w:rsidP="00C06BCE">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Por que isso ocorre?</w:t>
      </w:r>
    </w:p>
    <w:p w:rsidR="00C06BCE" w:rsidRDefault="00C06BCE" w:rsidP="00C06BCE">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O calor flui do ponto mais quente para o mais frio da colher em razão da diferença de temperatura entre as duas pontas da mesma. A transmissão do calor ocorre através da agitação dos átomos que constituem a colher e é transferida sucessivamente de um para outro até que se atinja o equilíbrio térmico.</w:t>
      </w:r>
    </w:p>
    <w:p w:rsidR="00814D89" w:rsidRDefault="00814D89" w:rsidP="00C06BCE">
      <w:pPr>
        <w:pStyle w:val="NormalWeb"/>
        <w:spacing w:before="0" w:beforeAutospacing="0" w:after="240" w:afterAutospacing="0" w:line="292" w:lineRule="atLeast"/>
        <w:jc w:val="both"/>
        <w:rPr>
          <w:rFonts w:ascii="Verdana" w:hAnsi="Verdana"/>
          <w:color w:val="333333"/>
          <w:sz w:val="20"/>
          <w:szCs w:val="20"/>
        </w:rPr>
      </w:pPr>
    </w:p>
    <w:p w:rsidR="00814D89" w:rsidRPr="005548B3" w:rsidRDefault="00814D89" w:rsidP="00814D89">
      <w:pPr>
        <w:pStyle w:val="NormalWeb"/>
        <w:spacing w:before="0" w:beforeAutospacing="0" w:after="240" w:afterAutospacing="0" w:line="292" w:lineRule="atLeast"/>
        <w:jc w:val="both"/>
        <w:rPr>
          <w:rFonts w:ascii="Verdana" w:hAnsi="Verdana"/>
          <w:b/>
          <w:color w:val="333333"/>
          <w:sz w:val="20"/>
          <w:szCs w:val="20"/>
        </w:rPr>
      </w:pPr>
      <w:r w:rsidRPr="005548B3">
        <w:rPr>
          <w:rFonts w:ascii="Verdana" w:hAnsi="Verdana"/>
          <w:b/>
          <w:color w:val="333333"/>
          <w:sz w:val="20"/>
          <w:szCs w:val="20"/>
        </w:rPr>
        <w:t>Problematização:</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*O que ocorre quando aquecemos o fio de cobre e o palito de madeira com a vela?</w:t>
      </w:r>
    </w:p>
    <w:p w:rsidR="00814D89" w:rsidRDefault="00814D89" w:rsidP="00C06BCE">
      <w:pPr>
        <w:pStyle w:val="NormalWeb"/>
        <w:spacing w:before="0" w:beforeAutospacing="0" w:after="240" w:afterAutospacing="0" w:line="292" w:lineRule="atLeast"/>
        <w:jc w:val="both"/>
        <w:rPr>
          <w:rFonts w:ascii="Verdana" w:hAnsi="Verdana"/>
          <w:color w:val="333333"/>
          <w:sz w:val="20"/>
          <w:szCs w:val="20"/>
        </w:rPr>
      </w:pPr>
    </w:p>
    <w:p w:rsidR="00814D89" w:rsidRPr="00373B18" w:rsidRDefault="00814D89" w:rsidP="00814D89">
      <w:pPr>
        <w:pStyle w:val="NormalWeb"/>
        <w:spacing w:before="0" w:beforeAutospacing="0" w:after="240" w:afterAutospacing="0" w:line="292" w:lineRule="atLeast"/>
        <w:jc w:val="both"/>
        <w:rPr>
          <w:rFonts w:ascii="Verdana" w:hAnsi="Verdana"/>
          <w:b/>
          <w:color w:val="333333"/>
          <w:sz w:val="20"/>
          <w:szCs w:val="20"/>
        </w:rPr>
      </w:pPr>
      <w:r w:rsidRPr="00373B18">
        <w:rPr>
          <w:rFonts w:ascii="Verdana" w:hAnsi="Verdana"/>
          <w:b/>
          <w:color w:val="333333"/>
          <w:sz w:val="20"/>
          <w:szCs w:val="20"/>
        </w:rPr>
        <w:t>*O que se pretende?</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Trabalhar com materias alternativos de baixo custo, para visualizar a condução de calor.</w:t>
      </w:r>
    </w:p>
    <w:p w:rsidR="00814D89" w:rsidRDefault="00814D89" w:rsidP="00C06BCE">
      <w:pPr>
        <w:pStyle w:val="NormalWeb"/>
        <w:spacing w:before="0" w:beforeAutospacing="0" w:after="240" w:afterAutospacing="0" w:line="292" w:lineRule="atLeast"/>
        <w:jc w:val="both"/>
        <w:rPr>
          <w:rFonts w:ascii="Verdana" w:hAnsi="Verdana"/>
          <w:color w:val="333333"/>
          <w:sz w:val="20"/>
          <w:szCs w:val="20"/>
        </w:rPr>
      </w:pPr>
    </w:p>
    <w:p w:rsidR="00814D89" w:rsidRPr="005548B3" w:rsidRDefault="00814D89" w:rsidP="00814D89">
      <w:pPr>
        <w:pStyle w:val="NormalWeb"/>
        <w:spacing w:before="0" w:beforeAutospacing="0" w:after="240" w:afterAutospacing="0" w:line="292" w:lineRule="atLeast"/>
        <w:jc w:val="both"/>
        <w:rPr>
          <w:rFonts w:ascii="Verdana" w:hAnsi="Verdana"/>
          <w:b/>
          <w:color w:val="333333"/>
          <w:sz w:val="20"/>
          <w:szCs w:val="20"/>
        </w:rPr>
      </w:pPr>
      <w:r w:rsidRPr="005548B3">
        <w:rPr>
          <w:rFonts w:ascii="Verdana" w:hAnsi="Verdana"/>
          <w:b/>
          <w:color w:val="333333"/>
          <w:sz w:val="20"/>
          <w:szCs w:val="20"/>
        </w:rPr>
        <w:t>O que se usa:</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*fio de cobre</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*palito de madeira</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*vela</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*2 latinhas de refrigerante</w:t>
      </w:r>
    </w:p>
    <w:p w:rsidR="00814D89" w:rsidRDefault="00814D89" w:rsidP="00C06BCE">
      <w:pPr>
        <w:pStyle w:val="NormalWeb"/>
        <w:spacing w:before="0" w:beforeAutospacing="0" w:after="240" w:afterAutospacing="0" w:line="292" w:lineRule="atLeast"/>
        <w:jc w:val="both"/>
        <w:rPr>
          <w:rFonts w:ascii="Verdana" w:hAnsi="Verdana"/>
          <w:color w:val="333333"/>
          <w:sz w:val="20"/>
          <w:szCs w:val="20"/>
        </w:rPr>
      </w:pPr>
    </w:p>
    <w:p w:rsidR="00814D89" w:rsidRPr="005548B3" w:rsidRDefault="00814D89" w:rsidP="00814D89">
      <w:pPr>
        <w:pStyle w:val="NormalWeb"/>
        <w:spacing w:before="0" w:beforeAutospacing="0" w:after="240" w:afterAutospacing="0" w:line="292" w:lineRule="atLeast"/>
        <w:jc w:val="both"/>
        <w:rPr>
          <w:rFonts w:ascii="Verdana" w:hAnsi="Verdana"/>
          <w:b/>
          <w:color w:val="333333"/>
          <w:sz w:val="20"/>
          <w:szCs w:val="20"/>
        </w:rPr>
      </w:pPr>
      <w:r w:rsidRPr="005548B3">
        <w:rPr>
          <w:rFonts w:ascii="Verdana" w:hAnsi="Verdana"/>
          <w:b/>
          <w:color w:val="333333"/>
          <w:sz w:val="20"/>
          <w:szCs w:val="20"/>
        </w:rPr>
        <w:t>Como funciona?</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*Fure a latinha com um ferro quente</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*Insira o fio de cobre no furo da lata e o palito de madeira na outra latinha furada</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lastRenderedPageBreak/>
        <w:t>*pingue gotas de vela no fio de cobre e na madeira, deixando um certo espaço entre uma gota e outra.</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t>*acenda uma vela e a coloque em contato com o fio de cobre e depois em contato com o palito.</w:t>
      </w:r>
    </w:p>
    <w:p w:rsidR="00814D89" w:rsidRDefault="00814D89" w:rsidP="00C06BCE">
      <w:pPr>
        <w:pStyle w:val="NormalWeb"/>
        <w:spacing w:before="0" w:beforeAutospacing="0" w:after="240" w:afterAutospacing="0" w:line="292" w:lineRule="atLeast"/>
        <w:jc w:val="both"/>
        <w:rPr>
          <w:rFonts w:ascii="Verdana" w:hAnsi="Verdana"/>
          <w:color w:val="333333"/>
          <w:sz w:val="20"/>
          <w:szCs w:val="20"/>
        </w:rPr>
      </w:pPr>
    </w:p>
    <w:p w:rsidR="00814D89" w:rsidRPr="005548B3" w:rsidRDefault="00814D89" w:rsidP="00814D89">
      <w:pPr>
        <w:pStyle w:val="NormalWeb"/>
        <w:spacing w:before="0" w:beforeAutospacing="0" w:after="240" w:afterAutospacing="0" w:line="292" w:lineRule="atLeast"/>
        <w:jc w:val="both"/>
        <w:rPr>
          <w:rFonts w:ascii="Verdana" w:hAnsi="Verdana"/>
          <w:b/>
          <w:color w:val="333333"/>
          <w:sz w:val="20"/>
          <w:szCs w:val="20"/>
        </w:rPr>
      </w:pPr>
      <w:r w:rsidRPr="005548B3">
        <w:rPr>
          <w:rFonts w:ascii="Verdana" w:hAnsi="Verdana"/>
          <w:b/>
          <w:color w:val="333333"/>
          <w:sz w:val="20"/>
          <w:szCs w:val="20"/>
        </w:rPr>
        <w:t>O que se observa?</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p>
    <w:p w:rsidR="00C06BCE" w:rsidRDefault="00C06BCE" w:rsidP="00C06BCE">
      <w:pPr>
        <w:pStyle w:val="NormalWeb"/>
        <w:spacing w:before="0" w:beforeAutospacing="0" w:after="240" w:afterAutospacing="0" w:line="292" w:lineRule="atLeast"/>
        <w:jc w:val="both"/>
        <w:rPr>
          <w:rFonts w:ascii="Verdana" w:hAnsi="Verdana"/>
          <w:color w:val="333333"/>
          <w:sz w:val="20"/>
          <w:szCs w:val="20"/>
        </w:rPr>
      </w:pPr>
    </w:p>
    <w:p w:rsidR="00814D89" w:rsidRPr="005548B3" w:rsidRDefault="00814D89" w:rsidP="00814D89">
      <w:pPr>
        <w:pStyle w:val="NormalWeb"/>
        <w:spacing w:before="0" w:beforeAutospacing="0" w:after="240" w:afterAutospacing="0" w:line="292" w:lineRule="atLeast"/>
        <w:jc w:val="both"/>
        <w:rPr>
          <w:rFonts w:ascii="Verdana" w:hAnsi="Verdana"/>
          <w:b/>
          <w:color w:val="333333"/>
          <w:sz w:val="20"/>
          <w:szCs w:val="20"/>
        </w:rPr>
      </w:pPr>
      <w:r w:rsidRPr="005548B3">
        <w:rPr>
          <w:rFonts w:ascii="Verdana" w:hAnsi="Verdana"/>
          <w:b/>
          <w:color w:val="333333"/>
          <w:sz w:val="20"/>
          <w:szCs w:val="20"/>
        </w:rPr>
        <w:t>Como se explica?</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p>
    <w:p w:rsidR="00814D89" w:rsidRDefault="00814D89" w:rsidP="00C06BCE">
      <w:pPr>
        <w:pStyle w:val="NormalWeb"/>
        <w:spacing w:before="0" w:beforeAutospacing="0" w:after="240" w:afterAutospacing="0" w:line="292" w:lineRule="atLeast"/>
        <w:jc w:val="both"/>
        <w:rPr>
          <w:rFonts w:ascii="Verdana" w:hAnsi="Verdana"/>
          <w:color w:val="333333"/>
          <w:sz w:val="20"/>
          <w:szCs w:val="20"/>
        </w:rPr>
      </w:pPr>
    </w:p>
    <w:p w:rsidR="00814D89" w:rsidRPr="005548B3" w:rsidRDefault="00814D89" w:rsidP="00814D89">
      <w:pPr>
        <w:pStyle w:val="NormalWeb"/>
        <w:spacing w:before="0" w:beforeAutospacing="0" w:after="240" w:afterAutospacing="0" w:line="292" w:lineRule="atLeast"/>
        <w:jc w:val="both"/>
        <w:rPr>
          <w:rFonts w:ascii="Verdana" w:hAnsi="Verdana"/>
          <w:b/>
          <w:color w:val="333333"/>
          <w:sz w:val="20"/>
          <w:szCs w:val="20"/>
        </w:rPr>
      </w:pPr>
      <w:r w:rsidRPr="005548B3">
        <w:rPr>
          <w:rFonts w:ascii="Verdana" w:hAnsi="Verdana"/>
          <w:b/>
          <w:color w:val="333333"/>
          <w:sz w:val="20"/>
          <w:szCs w:val="20"/>
        </w:rPr>
        <w:t>Conclusão:</w:t>
      </w: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noBreakHyphen/>
      </w:r>
      <w:r>
        <w:rPr>
          <w:rFonts w:ascii="Verdana" w:hAnsi="Verdana"/>
          <w:color w:val="333333"/>
          <w:sz w:val="20"/>
          <w:szCs w:val="20"/>
        </w:rPr>
        <w:softHyphen/>
      </w:r>
    </w:p>
    <w:p w:rsidR="009A6301" w:rsidRDefault="009A6301" w:rsidP="00814D89">
      <w:pPr>
        <w:pStyle w:val="NormalWeb"/>
        <w:spacing w:before="0" w:beforeAutospacing="0" w:after="240" w:afterAutospacing="0" w:line="292" w:lineRule="atLeast"/>
        <w:jc w:val="both"/>
        <w:rPr>
          <w:rFonts w:ascii="Verdana" w:hAnsi="Verdana"/>
          <w:color w:val="333333"/>
          <w:sz w:val="20"/>
          <w:szCs w:val="20"/>
        </w:rPr>
      </w:pPr>
    </w:p>
    <w:p w:rsidR="00814D89" w:rsidRDefault="00814D89" w:rsidP="00814D89">
      <w:pPr>
        <w:pStyle w:val="NormalWeb"/>
        <w:spacing w:before="0" w:beforeAutospacing="0" w:after="240" w:afterAutospacing="0" w:line="292" w:lineRule="atLeast"/>
        <w:jc w:val="both"/>
        <w:rPr>
          <w:rFonts w:ascii="Verdana" w:hAnsi="Verdana"/>
          <w:color w:val="333333"/>
          <w:sz w:val="20"/>
          <w:szCs w:val="20"/>
        </w:rPr>
      </w:pPr>
    </w:p>
    <w:p w:rsidR="00814D89" w:rsidRDefault="00814D89" w:rsidP="00C06BCE">
      <w:pPr>
        <w:pStyle w:val="NormalWeb"/>
        <w:spacing w:before="0" w:beforeAutospacing="0" w:after="240" w:afterAutospacing="0" w:line="292" w:lineRule="atLeast"/>
        <w:jc w:val="both"/>
        <w:rPr>
          <w:rFonts w:ascii="Verdana" w:hAnsi="Verdana"/>
          <w:color w:val="333333"/>
          <w:sz w:val="20"/>
          <w:szCs w:val="20"/>
        </w:rPr>
      </w:pPr>
    </w:p>
    <w:p w:rsidR="0066479B" w:rsidRDefault="0066479B" w:rsidP="0066479B">
      <w:pPr>
        <w:pStyle w:val="NormalWeb"/>
        <w:spacing w:before="0" w:beforeAutospacing="0" w:after="240" w:afterAutospacing="0" w:line="292" w:lineRule="atLeast"/>
        <w:jc w:val="both"/>
        <w:rPr>
          <w:rFonts w:ascii="Verdana" w:hAnsi="Verdana"/>
          <w:color w:val="333333"/>
          <w:sz w:val="20"/>
          <w:szCs w:val="20"/>
        </w:rPr>
      </w:pPr>
    </w:p>
    <w:p w:rsidR="0066479B" w:rsidRDefault="0066479B" w:rsidP="0066479B">
      <w:pPr>
        <w:pStyle w:val="NormalWeb"/>
        <w:spacing w:before="0" w:beforeAutospacing="0" w:after="240" w:afterAutospacing="0" w:line="292" w:lineRule="atLeast"/>
        <w:jc w:val="both"/>
        <w:rPr>
          <w:rFonts w:ascii="Verdana" w:hAnsi="Verdana"/>
          <w:color w:val="333333"/>
          <w:sz w:val="20"/>
          <w:szCs w:val="20"/>
        </w:rPr>
      </w:pPr>
    </w:p>
    <w:p w:rsidR="00E70FE3" w:rsidRDefault="00E70FE3" w:rsidP="0066479B">
      <w:pPr>
        <w:pStyle w:val="NormalWeb"/>
        <w:spacing w:before="0" w:beforeAutospacing="0" w:after="240" w:afterAutospacing="0" w:line="292" w:lineRule="atLeast"/>
        <w:jc w:val="both"/>
        <w:rPr>
          <w:rFonts w:ascii="Verdana" w:hAnsi="Verdana"/>
          <w:color w:val="333333"/>
          <w:sz w:val="20"/>
          <w:szCs w:val="20"/>
        </w:rPr>
      </w:pPr>
    </w:p>
    <w:p w:rsidR="00E70FE3" w:rsidRDefault="00E70FE3" w:rsidP="0066479B">
      <w:pPr>
        <w:pStyle w:val="NormalWeb"/>
        <w:spacing w:before="0" w:beforeAutospacing="0" w:after="240" w:afterAutospacing="0" w:line="292" w:lineRule="atLeast"/>
        <w:jc w:val="both"/>
        <w:rPr>
          <w:rFonts w:ascii="Verdana" w:hAnsi="Verdana"/>
          <w:color w:val="333333"/>
          <w:sz w:val="20"/>
          <w:szCs w:val="20"/>
        </w:rPr>
      </w:pPr>
    </w:p>
    <w:p w:rsidR="005548B3" w:rsidRDefault="005548B3" w:rsidP="0066479B">
      <w:pPr>
        <w:pStyle w:val="NormalWeb"/>
        <w:spacing w:before="0" w:beforeAutospacing="0" w:after="240" w:afterAutospacing="0" w:line="292" w:lineRule="atLeast"/>
        <w:jc w:val="both"/>
        <w:rPr>
          <w:rFonts w:ascii="Verdana" w:hAnsi="Verdana"/>
          <w:color w:val="333333"/>
          <w:sz w:val="20"/>
          <w:szCs w:val="20"/>
        </w:rPr>
      </w:pPr>
    </w:p>
    <w:p w:rsidR="005548B3" w:rsidRDefault="005548B3" w:rsidP="0066479B">
      <w:pPr>
        <w:pStyle w:val="NormalWeb"/>
        <w:spacing w:before="0" w:beforeAutospacing="0" w:after="240" w:afterAutospacing="0" w:line="292" w:lineRule="atLeast"/>
        <w:jc w:val="both"/>
        <w:rPr>
          <w:rFonts w:ascii="Verdana" w:hAnsi="Verdana"/>
          <w:color w:val="333333"/>
          <w:sz w:val="20"/>
          <w:szCs w:val="20"/>
        </w:rPr>
      </w:pPr>
    </w:p>
    <w:p w:rsidR="0066479B" w:rsidRDefault="0066479B" w:rsidP="0066479B">
      <w:pPr>
        <w:pStyle w:val="NormalWeb"/>
        <w:spacing w:before="0" w:beforeAutospacing="0" w:after="240" w:afterAutospacing="0" w:line="292" w:lineRule="atLeast"/>
        <w:jc w:val="both"/>
        <w:rPr>
          <w:rFonts w:ascii="Verdana" w:hAnsi="Verdana"/>
          <w:color w:val="333333"/>
          <w:sz w:val="20"/>
          <w:szCs w:val="20"/>
        </w:rPr>
      </w:pPr>
    </w:p>
    <w:p w:rsidR="0066479B" w:rsidRDefault="0066479B" w:rsidP="0066479B">
      <w:pPr>
        <w:pStyle w:val="NormalWeb"/>
        <w:spacing w:before="0" w:beforeAutospacing="0" w:after="240" w:afterAutospacing="0" w:line="292" w:lineRule="atLeast"/>
        <w:jc w:val="both"/>
        <w:rPr>
          <w:rFonts w:ascii="Verdana" w:hAnsi="Verdana"/>
          <w:color w:val="333333"/>
          <w:sz w:val="20"/>
          <w:szCs w:val="20"/>
        </w:rPr>
      </w:pPr>
    </w:p>
    <w:sectPr w:rsidR="0066479B" w:rsidSect="005756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66"/>
    <w:rsid w:val="00062010"/>
    <w:rsid w:val="00077FEC"/>
    <w:rsid w:val="00091923"/>
    <w:rsid w:val="000A7721"/>
    <w:rsid w:val="000B43CA"/>
    <w:rsid w:val="000F1C0C"/>
    <w:rsid w:val="000F50BF"/>
    <w:rsid w:val="0010771F"/>
    <w:rsid w:val="001515B5"/>
    <w:rsid w:val="001549DF"/>
    <w:rsid w:val="001645F5"/>
    <w:rsid w:val="00175CF6"/>
    <w:rsid w:val="001A01F2"/>
    <w:rsid w:val="001B0E4B"/>
    <w:rsid w:val="001B33E1"/>
    <w:rsid w:val="001C1AEF"/>
    <w:rsid w:val="001D72AC"/>
    <w:rsid w:val="001D77B2"/>
    <w:rsid w:val="001F4C23"/>
    <w:rsid w:val="001F59F7"/>
    <w:rsid w:val="00213CC8"/>
    <w:rsid w:val="00226410"/>
    <w:rsid w:val="0026664D"/>
    <w:rsid w:val="002738D6"/>
    <w:rsid w:val="00285F64"/>
    <w:rsid w:val="00295A8E"/>
    <w:rsid w:val="002A2698"/>
    <w:rsid w:val="002D0807"/>
    <w:rsid w:val="003004A9"/>
    <w:rsid w:val="0030141F"/>
    <w:rsid w:val="00312C38"/>
    <w:rsid w:val="0031464F"/>
    <w:rsid w:val="00344421"/>
    <w:rsid w:val="00344DE6"/>
    <w:rsid w:val="00352E25"/>
    <w:rsid w:val="00357E7E"/>
    <w:rsid w:val="00373B18"/>
    <w:rsid w:val="003757BE"/>
    <w:rsid w:val="0039228B"/>
    <w:rsid w:val="003A2B9A"/>
    <w:rsid w:val="003A7297"/>
    <w:rsid w:val="003B189A"/>
    <w:rsid w:val="003C1277"/>
    <w:rsid w:val="003E5568"/>
    <w:rsid w:val="003F09FE"/>
    <w:rsid w:val="003F5A8A"/>
    <w:rsid w:val="0040161E"/>
    <w:rsid w:val="00414CE9"/>
    <w:rsid w:val="00454911"/>
    <w:rsid w:val="00460339"/>
    <w:rsid w:val="00471854"/>
    <w:rsid w:val="00474CEE"/>
    <w:rsid w:val="00477CDD"/>
    <w:rsid w:val="004846B7"/>
    <w:rsid w:val="004906AC"/>
    <w:rsid w:val="004A14DE"/>
    <w:rsid w:val="004A458A"/>
    <w:rsid w:val="00501EB9"/>
    <w:rsid w:val="005024CC"/>
    <w:rsid w:val="00512E0F"/>
    <w:rsid w:val="005548B3"/>
    <w:rsid w:val="00567CC7"/>
    <w:rsid w:val="005756E8"/>
    <w:rsid w:val="005F26B7"/>
    <w:rsid w:val="0066479B"/>
    <w:rsid w:val="00671DCB"/>
    <w:rsid w:val="00695F7A"/>
    <w:rsid w:val="00696479"/>
    <w:rsid w:val="006A4845"/>
    <w:rsid w:val="006E21AE"/>
    <w:rsid w:val="006F2944"/>
    <w:rsid w:val="00725B7B"/>
    <w:rsid w:val="007D0E9C"/>
    <w:rsid w:val="007E2E72"/>
    <w:rsid w:val="007E421C"/>
    <w:rsid w:val="007F091F"/>
    <w:rsid w:val="007F72C9"/>
    <w:rsid w:val="00814D89"/>
    <w:rsid w:val="00815C2C"/>
    <w:rsid w:val="00817C20"/>
    <w:rsid w:val="00823EBF"/>
    <w:rsid w:val="0085373A"/>
    <w:rsid w:val="00855D09"/>
    <w:rsid w:val="0086565A"/>
    <w:rsid w:val="0089619A"/>
    <w:rsid w:val="008D4598"/>
    <w:rsid w:val="00903242"/>
    <w:rsid w:val="00913244"/>
    <w:rsid w:val="00917E6A"/>
    <w:rsid w:val="009302CB"/>
    <w:rsid w:val="009A1526"/>
    <w:rsid w:val="009A6301"/>
    <w:rsid w:val="009A6453"/>
    <w:rsid w:val="009C0281"/>
    <w:rsid w:val="009C71E3"/>
    <w:rsid w:val="009E347C"/>
    <w:rsid w:val="00A05FA9"/>
    <w:rsid w:val="00A23C26"/>
    <w:rsid w:val="00A414B7"/>
    <w:rsid w:val="00A44480"/>
    <w:rsid w:val="00A5346E"/>
    <w:rsid w:val="00A623E7"/>
    <w:rsid w:val="00A65606"/>
    <w:rsid w:val="00A907B1"/>
    <w:rsid w:val="00A96C30"/>
    <w:rsid w:val="00A972BA"/>
    <w:rsid w:val="00A97E7C"/>
    <w:rsid w:val="00AA2A0B"/>
    <w:rsid w:val="00AB3252"/>
    <w:rsid w:val="00AC4031"/>
    <w:rsid w:val="00AE4FDB"/>
    <w:rsid w:val="00B10598"/>
    <w:rsid w:val="00B534FE"/>
    <w:rsid w:val="00B71E47"/>
    <w:rsid w:val="00B77CA4"/>
    <w:rsid w:val="00BB6B66"/>
    <w:rsid w:val="00BE5384"/>
    <w:rsid w:val="00C06BCE"/>
    <w:rsid w:val="00C51870"/>
    <w:rsid w:val="00C57DCC"/>
    <w:rsid w:val="00C74E40"/>
    <w:rsid w:val="00C80B39"/>
    <w:rsid w:val="00CE1B58"/>
    <w:rsid w:val="00D10F78"/>
    <w:rsid w:val="00D22747"/>
    <w:rsid w:val="00D834B3"/>
    <w:rsid w:val="00D91257"/>
    <w:rsid w:val="00D9247F"/>
    <w:rsid w:val="00DA62A9"/>
    <w:rsid w:val="00DC07D3"/>
    <w:rsid w:val="00DC367A"/>
    <w:rsid w:val="00DE1C85"/>
    <w:rsid w:val="00DF2F40"/>
    <w:rsid w:val="00E06052"/>
    <w:rsid w:val="00E06300"/>
    <w:rsid w:val="00E43691"/>
    <w:rsid w:val="00E4616F"/>
    <w:rsid w:val="00E471C2"/>
    <w:rsid w:val="00E4797E"/>
    <w:rsid w:val="00E603BB"/>
    <w:rsid w:val="00E610FE"/>
    <w:rsid w:val="00E70FE3"/>
    <w:rsid w:val="00E9665A"/>
    <w:rsid w:val="00EA0431"/>
    <w:rsid w:val="00EB4EF4"/>
    <w:rsid w:val="00EB6032"/>
    <w:rsid w:val="00EC4FC5"/>
    <w:rsid w:val="00ED4140"/>
    <w:rsid w:val="00F108CF"/>
    <w:rsid w:val="00F53C21"/>
    <w:rsid w:val="00F63C0F"/>
    <w:rsid w:val="00F679B1"/>
    <w:rsid w:val="00F82CC8"/>
    <w:rsid w:val="00FA3F88"/>
    <w:rsid w:val="00FA733C"/>
    <w:rsid w:val="00FC5921"/>
    <w:rsid w:val="00FF7C48"/>
    <w:rsid w:val="00FF7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66"/>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6479B"/>
    <w:pPr>
      <w:suppressAutoHyphens w:val="0"/>
      <w:spacing w:before="100" w:beforeAutospacing="1" w:after="100" w:afterAutospacing="1"/>
    </w:pPr>
    <w:rPr>
      <w:lang w:eastAsia="pt-BR"/>
    </w:rPr>
  </w:style>
  <w:style w:type="character" w:styleId="Forte">
    <w:name w:val="Strong"/>
    <w:basedOn w:val="Fontepargpadro"/>
    <w:uiPriority w:val="22"/>
    <w:qFormat/>
    <w:rsid w:val="0066479B"/>
    <w:rPr>
      <w:b/>
      <w:bCs/>
    </w:rPr>
  </w:style>
  <w:style w:type="character" w:customStyle="1" w:styleId="apple-converted-space">
    <w:name w:val="apple-converted-space"/>
    <w:basedOn w:val="Fontepargpadro"/>
    <w:rsid w:val="0066479B"/>
  </w:style>
  <w:style w:type="paragraph" w:styleId="Textodebalo">
    <w:name w:val="Balloon Text"/>
    <w:basedOn w:val="Normal"/>
    <w:link w:val="TextodebaloChar"/>
    <w:uiPriority w:val="99"/>
    <w:semiHidden/>
    <w:unhideWhenUsed/>
    <w:rsid w:val="0066479B"/>
    <w:rPr>
      <w:rFonts w:ascii="Tahoma" w:hAnsi="Tahoma" w:cs="Tahoma"/>
      <w:sz w:val="16"/>
      <w:szCs w:val="16"/>
    </w:rPr>
  </w:style>
  <w:style w:type="character" w:customStyle="1" w:styleId="TextodebaloChar">
    <w:name w:val="Texto de balão Char"/>
    <w:basedOn w:val="Fontepargpadro"/>
    <w:link w:val="Textodebalo"/>
    <w:uiPriority w:val="99"/>
    <w:semiHidden/>
    <w:rsid w:val="0066479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66"/>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6479B"/>
    <w:pPr>
      <w:suppressAutoHyphens w:val="0"/>
      <w:spacing w:before="100" w:beforeAutospacing="1" w:after="100" w:afterAutospacing="1"/>
    </w:pPr>
    <w:rPr>
      <w:lang w:eastAsia="pt-BR"/>
    </w:rPr>
  </w:style>
  <w:style w:type="character" w:styleId="Forte">
    <w:name w:val="Strong"/>
    <w:basedOn w:val="Fontepargpadro"/>
    <w:uiPriority w:val="22"/>
    <w:qFormat/>
    <w:rsid w:val="0066479B"/>
    <w:rPr>
      <w:b/>
      <w:bCs/>
    </w:rPr>
  </w:style>
  <w:style w:type="character" w:customStyle="1" w:styleId="apple-converted-space">
    <w:name w:val="apple-converted-space"/>
    <w:basedOn w:val="Fontepargpadro"/>
    <w:rsid w:val="0066479B"/>
  </w:style>
  <w:style w:type="paragraph" w:styleId="Textodebalo">
    <w:name w:val="Balloon Text"/>
    <w:basedOn w:val="Normal"/>
    <w:link w:val="TextodebaloChar"/>
    <w:uiPriority w:val="99"/>
    <w:semiHidden/>
    <w:unhideWhenUsed/>
    <w:rsid w:val="0066479B"/>
    <w:rPr>
      <w:rFonts w:ascii="Tahoma" w:hAnsi="Tahoma" w:cs="Tahoma"/>
      <w:sz w:val="16"/>
      <w:szCs w:val="16"/>
    </w:rPr>
  </w:style>
  <w:style w:type="character" w:customStyle="1" w:styleId="TextodebaloChar">
    <w:name w:val="Texto de balão Char"/>
    <w:basedOn w:val="Fontepargpadro"/>
    <w:link w:val="Textodebalo"/>
    <w:uiPriority w:val="99"/>
    <w:semiHidden/>
    <w:rsid w:val="0066479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679">
      <w:bodyDiv w:val="1"/>
      <w:marLeft w:val="0"/>
      <w:marRight w:val="0"/>
      <w:marTop w:val="0"/>
      <w:marBottom w:val="0"/>
      <w:divBdr>
        <w:top w:val="none" w:sz="0" w:space="0" w:color="auto"/>
        <w:left w:val="none" w:sz="0" w:space="0" w:color="auto"/>
        <w:bottom w:val="none" w:sz="0" w:space="0" w:color="auto"/>
        <w:right w:val="none" w:sz="0" w:space="0" w:color="auto"/>
      </w:divBdr>
    </w:div>
    <w:div w:id="250896382">
      <w:bodyDiv w:val="1"/>
      <w:marLeft w:val="0"/>
      <w:marRight w:val="0"/>
      <w:marTop w:val="0"/>
      <w:marBottom w:val="0"/>
      <w:divBdr>
        <w:top w:val="none" w:sz="0" w:space="0" w:color="auto"/>
        <w:left w:val="none" w:sz="0" w:space="0" w:color="auto"/>
        <w:bottom w:val="none" w:sz="0" w:space="0" w:color="auto"/>
        <w:right w:val="none" w:sz="0" w:space="0" w:color="auto"/>
      </w:divBdr>
    </w:div>
    <w:div w:id="514196414">
      <w:bodyDiv w:val="1"/>
      <w:marLeft w:val="0"/>
      <w:marRight w:val="0"/>
      <w:marTop w:val="0"/>
      <w:marBottom w:val="0"/>
      <w:divBdr>
        <w:top w:val="none" w:sz="0" w:space="0" w:color="auto"/>
        <w:left w:val="none" w:sz="0" w:space="0" w:color="auto"/>
        <w:bottom w:val="none" w:sz="0" w:space="0" w:color="auto"/>
        <w:right w:val="none" w:sz="0" w:space="0" w:color="auto"/>
      </w:divBdr>
    </w:div>
    <w:div w:id="1789932389">
      <w:bodyDiv w:val="1"/>
      <w:marLeft w:val="0"/>
      <w:marRight w:val="0"/>
      <w:marTop w:val="0"/>
      <w:marBottom w:val="0"/>
      <w:divBdr>
        <w:top w:val="none" w:sz="0" w:space="0" w:color="auto"/>
        <w:left w:val="none" w:sz="0" w:space="0" w:color="auto"/>
        <w:bottom w:val="none" w:sz="0" w:space="0" w:color="auto"/>
        <w:right w:val="none" w:sz="0" w:space="0" w:color="auto"/>
      </w:divBdr>
    </w:div>
    <w:div w:id="19778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3051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dc:creator>
  <cp:lastModifiedBy>User</cp:lastModifiedBy>
  <cp:revision>2</cp:revision>
  <dcterms:created xsi:type="dcterms:W3CDTF">2014-01-25T00:00:00Z</dcterms:created>
  <dcterms:modified xsi:type="dcterms:W3CDTF">2014-01-25T00:00:00Z</dcterms:modified>
</cp:coreProperties>
</file>