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B66" w:rsidRDefault="00BB6B66" w:rsidP="00BB6B66">
      <w:pPr>
        <w:jc w:val="center"/>
        <w:rPr>
          <w:rFonts w:ascii="Calibri" w:hAnsi="Calibri" w:cs="Arial"/>
          <w:b/>
          <w:sz w:val="22"/>
          <w:szCs w:val="22"/>
        </w:rPr>
      </w:pPr>
      <w:bookmarkStart w:id="0" w:name="_GoBack"/>
      <w:bookmarkEnd w:id="0"/>
    </w:p>
    <w:p w:rsidR="00BB6B66" w:rsidRDefault="00BB6B66" w:rsidP="00BB6B66">
      <w:pPr>
        <w:autoSpaceDE w:val="0"/>
        <w:autoSpaceDN w:val="0"/>
        <w:adjustRightInd w:val="0"/>
        <w:jc w:val="center"/>
        <w:rPr>
          <w:b/>
        </w:rPr>
      </w:pPr>
      <w:r>
        <w:rPr>
          <w:noProof/>
          <w:lang w:eastAsia="pt-BR"/>
        </w:rPr>
        <w:drawing>
          <wp:anchor distT="0" distB="0" distL="0" distR="0" simplePos="0" relativeHeight="251657216" behindDoc="1" locked="0" layoutInCell="1" allowOverlap="1">
            <wp:simplePos x="0" y="0"/>
            <wp:positionH relativeFrom="column">
              <wp:posOffset>4766310</wp:posOffset>
            </wp:positionH>
            <wp:positionV relativeFrom="paragraph">
              <wp:posOffset>2540</wp:posOffset>
            </wp:positionV>
            <wp:extent cx="1355090" cy="506730"/>
            <wp:effectExtent l="1905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5" cstate="print"/>
                    <a:srcRect/>
                    <a:stretch>
                      <a:fillRect/>
                    </a:stretch>
                  </pic:blipFill>
                  <pic:spPr bwMode="auto">
                    <a:xfrm>
                      <a:off x="0" y="0"/>
                      <a:ext cx="1355090" cy="506730"/>
                    </a:xfrm>
                    <a:prstGeom prst="rect">
                      <a:avLst/>
                    </a:prstGeom>
                    <a:solidFill>
                      <a:srgbClr val="FFFFFF"/>
                    </a:solidFill>
                  </pic:spPr>
                </pic:pic>
              </a:graphicData>
            </a:graphic>
          </wp:anchor>
        </w:drawing>
      </w:r>
      <w:r>
        <w:rPr>
          <w:noProof/>
          <w:lang w:eastAsia="pt-BR"/>
        </w:rPr>
        <w:drawing>
          <wp:anchor distT="0" distB="0" distL="114300" distR="114300" simplePos="0" relativeHeight="251658240" behindDoc="1" locked="0" layoutInCell="1" allowOverlap="1">
            <wp:simplePos x="0" y="0"/>
            <wp:positionH relativeFrom="column">
              <wp:posOffset>-14605</wp:posOffset>
            </wp:positionH>
            <wp:positionV relativeFrom="paragraph">
              <wp:posOffset>-62865</wp:posOffset>
            </wp:positionV>
            <wp:extent cx="1231265" cy="654050"/>
            <wp:effectExtent l="19050" t="0" r="6985"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6" cstate="print"/>
                    <a:srcRect/>
                    <a:stretch>
                      <a:fillRect/>
                    </a:stretch>
                  </pic:blipFill>
                  <pic:spPr bwMode="auto">
                    <a:xfrm>
                      <a:off x="0" y="0"/>
                      <a:ext cx="1231265" cy="654050"/>
                    </a:xfrm>
                    <a:prstGeom prst="rect">
                      <a:avLst/>
                    </a:prstGeom>
                    <a:noFill/>
                  </pic:spPr>
                </pic:pic>
              </a:graphicData>
            </a:graphic>
          </wp:anchor>
        </w:drawing>
      </w:r>
      <w:r>
        <w:rPr>
          <w:b/>
        </w:rPr>
        <w:t>Ministério da Educação</w:t>
      </w:r>
    </w:p>
    <w:p w:rsidR="00BB6B66" w:rsidRDefault="00BB6B66" w:rsidP="00BB6B66">
      <w:pPr>
        <w:jc w:val="center"/>
        <w:rPr>
          <w:b/>
        </w:rPr>
      </w:pPr>
      <w:r>
        <w:rPr>
          <w:b/>
        </w:rPr>
        <w:t>Secretaria de Educação Profissional e Tecnológica</w:t>
      </w:r>
    </w:p>
    <w:p w:rsidR="00BB6B66" w:rsidRDefault="00BB6B66" w:rsidP="00BB6B66">
      <w:pPr>
        <w:jc w:val="center"/>
        <w:rPr>
          <w:rFonts w:ascii="Calibri" w:hAnsi="Calibri" w:cs="Arial"/>
          <w:b/>
          <w:sz w:val="22"/>
          <w:szCs w:val="22"/>
        </w:rPr>
      </w:pPr>
      <w:r>
        <w:rPr>
          <w:b/>
        </w:rPr>
        <w:t>Instituto Federal de Minas Gerais</w:t>
      </w:r>
      <w:r>
        <w:rPr>
          <w:rFonts w:ascii="Calibri" w:hAnsi="Calibri" w:cs="Arial"/>
          <w:b/>
          <w:sz w:val="22"/>
          <w:szCs w:val="22"/>
        </w:rPr>
        <w:t xml:space="preserve"> ______________________________________________________________________________________</w:t>
      </w:r>
    </w:p>
    <w:p w:rsidR="00BB6B66" w:rsidRDefault="00BB6B66" w:rsidP="00BB6B66">
      <w:pPr>
        <w:jc w:val="center"/>
        <w:rPr>
          <w:rFonts w:ascii="Calibri" w:hAnsi="Calibri" w:cs="Arial"/>
          <w:b/>
          <w:sz w:val="22"/>
          <w:szCs w:val="22"/>
        </w:rPr>
      </w:pPr>
    </w:p>
    <w:p w:rsidR="00BB6B66" w:rsidRDefault="00BB6B66" w:rsidP="00BB6B66">
      <w:pPr>
        <w:jc w:val="center"/>
        <w:rPr>
          <w:rFonts w:ascii="Calibri" w:hAnsi="Calibri" w:cs="Arial"/>
          <w:b/>
          <w:sz w:val="22"/>
          <w:szCs w:val="22"/>
        </w:rPr>
      </w:pPr>
    </w:p>
    <w:p w:rsidR="00BB6B66" w:rsidRDefault="00BB6B66" w:rsidP="00BB6B66">
      <w:pPr>
        <w:autoSpaceDE w:val="0"/>
        <w:jc w:val="center"/>
        <w:rPr>
          <w:rFonts w:cs="TimesNewRomanPS-BoldMT"/>
          <w:b/>
          <w:bCs/>
        </w:rPr>
      </w:pPr>
      <w:r>
        <w:rPr>
          <w:rFonts w:cs="TimesNewRomanPS-BoldMT"/>
          <w:b/>
          <w:bCs/>
        </w:rPr>
        <w:t>PROGRAMA INSTITUCIONAL DE INICIAÇÃO À DOCÊNCIA – PIBID/IFMG</w:t>
      </w:r>
    </w:p>
    <w:p w:rsidR="00BB6B66" w:rsidRDefault="00BB6B66" w:rsidP="00BB6B66"/>
    <w:p w:rsidR="00BB6B66" w:rsidRDefault="00BB6B66" w:rsidP="00BB6B66">
      <w:r>
        <w:rPr>
          <w:b/>
        </w:rPr>
        <w:t>CURSO</w:t>
      </w:r>
      <w:r>
        <w:t>: Licenciatura em Física</w:t>
      </w:r>
    </w:p>
    <w:p w:rsidR="00BB6B66" w:rsidRDefault="00BB6B66" w:rsidP="00BB6B66"/>
    <w:p w:rsidR="00BB6B66" w:rsidRDefault="00BB6B66" w:rsidP="00BB6B66">
      <w:r>
        <w:rPr>
          <w:b/>
        </w:rPr>
        <w:t>COORDENADORA</w:t>
      </w:r>
      <w:r>
        <w:t>: Gislayne Elisana Gonçalves</w:t>
      </w:r>
    </w:p>
    <w:p w:rsidR="00BB6B66" w:rsidRDefault="00BB6B66" w:rsidP="00BB6B66"/>
    <w:p w:rsidR="00BB6B66" w:rsidRDefault="00BB6B66" w:rsidP="00BB6B66">
      <w:r>
        <w:rPr>
          <w:b/>
        </w:rPr>
        <w:t>ESCOLA PARCEIRA</w:t>
      </w:r>
      <w:r>
        <w:t>: Escola Estadual “Desembargador Horácio de Andrade”</w:t>
      </w:r>
    </w:p>
    <w:p w:rsidR="00BB6B66" w:rsidRDefault="00BB6B66" w:rsidP="00BB6B66"/>
    <w:p w:rsidR="00BB6B66" w:rsidRDefault="00BB6B66" w:rsidP="00BB6B66">
      <w:r>
        <w:rPr>
          <w:b/>
        </w:rPr>
        <w:t>PROFESSOR SUPERVISOR</w:t>
      </w:r>
      <w:r>
        <w:t>: Silvério Chaves dos Santos.</w:t>
      </w:r>
    </w:p>
    <w:p w:rsidR="00BB6B66" w:rsidRDefault="00BB6B66" w:rsidP="00BB6B66"/>
    <w:p w:rsidR="00BB6B66" w:rsidRDefault="00BB6B66" w:rsidP="00BB6B66">
      <w:r>
        <w:rPr>
          <w:b/>
        </w:rPr>
        <w:t xml:space="preserve">ALUNOS </w:t>
      </w:r>
      <w:r w:rsidR="005548B3">
        <w:rPr>
          <w:b/>
        </w:rPr>
        <w:t>PIBIDIANOS</w:t>
      </w:r>
      <w:r w:rsidR="005548B3">
        <w:t xml:space="preserve">: </w:t>
      </w:r>
      <w:r>
        <w:t xml:space="preserve">Bruno Afonso, Jonathan Caraça Josiane </w:t>
      </w:r>
      <w:r w:rsidR="005548B3">
        <w:t xml:space="preserve">Adriane, </w:t>
      </w:r>
      <w:r>
        <w:t xml:space="preserve">Josiane </w:t>
      </w:r>
      <w:r w:rsidR="005548B3">
        <w:t xml:space="preserve">Elias, </w:t>
      </w:r>
      <w:r>
        <w:t xml:space="preserve">Marlete </w:t>
      </w:r>
      <w:r w:rsidR="005548B3">
        <w:t>Viana.</w:t>
      </w:r>
      <w:r>
        <w:t xml:space="preserve"> </w:t>
      </w:r>
    </w:p>
    <w:p w:rsidR="00BB6B66" w:rsidRDefault="00BB6B66" w:rsidP="00BB6B66"/>
    <w:p w:rsidR="005756E8" w:rsidRDefault="00BB6B66">
      <w:r w:rsidRPr="005548B3">
        <w:rPr>
          <w:b/>
        </w:rPr>
        <w:t>Nomes:</w:t>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t xml:space="preserve"> </w:t>
      </w:r>
      <w:r w:rsidRPr="005548B3">
        <w:rPr>
          <w:b/>
        </w:rPr>
        <w:t>Turma:</w:t>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p>
    <w:p w:rsidR="00BB6B66" w:rsidRDefault="00BB6B66"/>
    <w:p w:rsidR="00BB6B66" w:rsidRDefault="00BB6B66"/>
    <w:p w:rsidR="00BB6B66" w:rsidRDefault="00BB6B66"/>
    <w:p w:rsidR="00BB6B66" w:rsidRDefault="00BB6B66">
      <w:r>
        <w:t>ROTEIRO</w:t>
      </w:r>
      <w:r w:rsidR="005548B3">
        <w:t xml:space="preserve"> </w:t>
      </w:r>
      <w:r>
        <w:t>DE AULA PRÁTICA: CONDUÇÃO DE CALOR</w:t>
      </w:r>
    </w:p>
    <w:p w:rsidR="00BB6B66" w:rsidRDefault="00BB6B66"/>
    <w:p w:rsidR="00BB6B66" w:rsidRDefault="00BB6B66"/>
    <w:p w:rsidR="0066479B" w:rsidRDefault="00BB6B66" w:rsidP="0066479B">
      <w:pPr>
        <w:pStyle w:val="NormalWeb"/>
        <w:spacing w:before="0" w:beforeAutospacing="0" w:after="240" w:afterAutospacing="0" w:line="292" w:lineRule="atLeast"/>
        <w:jc w:val="both"/>
        <w:rPr>
          <w:rFonts w:ascii="Verdana" w:hAnsi="Verdana"/>
          <w:color w:val="333333"/>
          <w:sz w:val="20"/>
          <w:szCs w:val="20"/>
        </w:rPr>
      </w:pPr>
      <w:r>
        <w:t>I:</w:t>
      </w:r>
      <w:r w:rsidR="0066479B" w:rsidRPr="0066479B">
        <w:rPr>
          <w:rFonts w:ascii="Verdana" w:hAnsi="Verdana"/>
          <w:color w:val="333333"/>
          <w:sz w:val="20"/>
          <w:szCs w:val="20"/>
        </w:rPr>
        <w:t xml:space="preserve"> </w:t>
      </w:r>
      <w:r w:rsidR="0066479B">
        <w:rPr>
          <w:rFonts w:ascii="Verdana" w:hAnsi="Verdana"/>
          <w:color w:val="333333"/>
          <w:sz w:val="20"/>
          <w:szCs w:val="20"/>
        </w:rPr>
        <w:t>Por meio da Calorímetria podemos estudar as trocas de calor entre os corpos e suas medidas.</w:t>
      </w:r>
    </w:p>
    <w:p w:rsidR="0066479B" w:rsidRDefault="0066479B" w:rsidP="0066479B">
      <w:pPr>
        <w:pStyle w:val="NormalWeb"/>
        <w:spacing w:before="0" w:beforeAutospacing="0" w:after="240" w:afterAutospacing="0" w:line="292" w:lineRule="atLeast"/>
        <w:jc w:val="both"/>
        <w:rPr>
          <w:rFonts w:ascii="Verdana" w:hAnsi="Verdana"/>
          <w:color w:val="333333"/>
          <w:sz w:val="20"/>
          <w:szCs w:val="20"/>
        </w:rPr>
      </w:pPr>
      <w:r>
        <w:rPr>
          <w:rFonts w:ascii="Verdana" w:hAnsi="Verdana"/>
          <w:color w:val="333333"/>
          <w:sz w:val="20"/>
          <w:szCs w:val="20"/>
        </w:rPr>
        <w:t>Quando dois ou mais corpos, com diferentes temperaturas são colocados em contato se pode observar que, após um certo intervalo de tempo, todos atingem uma temperatura intermediária que se encontra entre as temperaturas iniciais.  Ocorre, durante  esse processo, uma transferência de energia térmica dos corpos de maior temperatura as de menor temperatura. Essa energia térmica em movimento é o que chamamos de calor.</w:t>
      </w:r>
    </w:p>
    <w:p w:rsidR="0066479B" w:rsidRDefault="0066479B" w:rsidP="0066479B">
      <w:pPr>
        <w:pStyle w:val="NormalWeb"/>
        <w:spacing w:before="0" w:beforeAutospacing="0" w:after="240" w:afterAutospacing="0" w:line="292" w:lineRule="atLeast"/>
        <w:jc w:val="both"/>
        <w:rPr>
          <w:rFonts w:ascii="Verdana" w:hAnsi="Verdana"/>
          <w:color w:val="333333"/>
          <w:sz w:val="20"/>
          <w:szCs w:val="20"/>
        </w:rPr>
      </w:pPr>
      <w:r>
        <w:rPr>
          <w:rFonts w:ascii="Verdana" w:hAnsi="Verdana"/>
          <w:color w:val="333333"/>
          <w:sz w:val="20"/>
          <w:szCs w:val="20"/>
        </w:rPr>
        <w:t>O calor pode ser transmitido, transferido ou propagado pelos processos de condução, irradiação e convecção.</w:t>
      </w:r>
    </w:p>
    <w:p w:rsidR="0066479B" w:rsidRDefault="0066479B" w:rsidP="0066479B">
      <w:pPr>
        <w:pStyle w:val="NormalWeb"/>
        <w:spacing w:before="0" w:beforeAutospacing="0" w:after="0" w:afterAutospacing="0" w:line="292" w:lineRule="atLeast"/>
        <w:jc w:val="both"/>
        <w:rPr>
          <w:rFonts w:ascii="Verdana" w:hAnsi="Verdana"/>
          <w:color w:val="333333"/>
          <w:sz w:val="20"/>
          <w:szCs w:val="20"/>
        </w:rPr>
      </w:pPr>
      <w:r>
        <w:rPr>
          <w:rStyle w:val="Forte"/>
          <w:rFonts w:ascii="Verdana" w:hAnsi="Verdana"/>
          <w:color w:val="333333"/>
          <w:sz w:val="20"/>
          <w:szCs w:val="20"/>
        </w:rPr>
        <w:t>Condução:</w:t>
      </w:r>
      <w:r>
        <w:rPr>
          <w:rStyle w:val="apple-converted-space"/>
          <w:rFonts w:ascii="Verdana" w:hAnsi="Verdana"/>
          <w:color w:val="333333"/>
          <w:sz w:val="20"/>
          <w:szCs w:val="20"/>
        </w:rPr>
        <w:t> </w:t>
      </w:r>
      <w:r>
        <w:rPr>
          <w:rFonts w:ascii="Verdana" w:hAnsi="Verdana"/>
          <w:color w:val="333333"/>
          <w:sz w:val="20"/>
          <w:szCs w:val="20"/>
        </w:rPr>
        <w:t>ocorre principalmente em meios sólidos. Acontece em razão do contato das partículas (átomos, elétrons e moléculas) que formam os corpos.</w:t>
      </w:r>
    </w:p>
    <w:p w:rsidR="00C06BCE" w:rsidRDefault="0066479B" w:rsidP="00E471C2">
      <w:pPr>
        <w:pStyle w:val="NormalWeb"/>
        <w:spacing w:before="0" w:beforeAutospacing="0" w:after="240" w:afterAutospacing="0" w:line="292" w:lineRule="atLeast"/>
        <w:jc w:val="both"/>
        <w:rPr>
          <w:rFonts w:ascii="Verdana" w:hAnsi="Verdana"/>
          <w:color w:val="333333"/>
          <w:sz w:val="20"/>
          <w:szCs w:val="20"/>
        </w:rPr>
      </w:pPr>
      <w:r>
        <w:rPr>
          <w:rFonts w:ascii="Verdana" w:hAnsi="Verdana"/>
          <w:color w:val="333333"/>
          <w:sz w:val="20"/>
          <w:szCs w:val="20"/>
        </w:rPr>
        <w:t xml:space="preserve">Por acaso já aconteceu isso com você? Quando mexe um brigadeiro de panela com uma colher de </w:t>
      </w:r>
      <w:r w:rsidR="005548B3">
        <w:rPr>
          <w:rFonts w:ascii="Verdana" w:hAnsi="Verdana"/>
          <w:color w:val="333333"/>
          <w:sz w:val="20"/>
          <w:szCs w:val="20"/>
        </w:rPr>
        <w:t>metal,</w:t>
      </w:r>
      <w:r>
        <w:rPr>
          <w:rFonts w:ascii="Verdana" w:hAnsi="Verdana"/>
          <w:color w:val="333333"/>
          <w:sz w:val="20"/>
          <w:szCs w:val="20"/>
        </w:rPr>
        <w:t xml:space="preserve"> numa panela que está sendo aquecida por uma chama a colher não vai esqu</w:t>
      </w:r>
      <w:r w:rsidR="00E471C2">
        <w:rPr>
          <w:rFonts w:ascii="Verdana" w:hAnsi="Verdana"/>
          <w:color w:val="333333"/>
          <w:sz w:val="20"/>
          <w:szCs w:val="20"/>
        </w:rPr>
        <w:t xml:space="preserve">entando a ponto de não poder mais </w:t>
      </w:r>
      <w:r w:rsidR="0031464F">
        <w:rPr>
          <w:rFonts w:ascii="Verdana" w:hAnsi="Verdana"/>
          <w:color w:val="333333"/>
          <w:sz w:val="20"/>
          <w:szCs w:val="20"/>
        </w:rPr>
        <w:t>segura-la</w:t>
      </w:r>
      <w:r w:rsidR="00E471C2">
        <w:rPr>
          <w:rFonts w:ascii="Verdana" w:hAnsi="Verdana"/>
          <w:color w:val="333333"/>
          <w:sz w:val="20"/>
          <w:szCs w:val="20"/>
        </w:rPr>
        <w:t>?</w:t>
      </w:r>
    </w:p>
    <w:p w:rsidR="00C06BCE" w:rsidRDefault="00C06BCE" w:rsidP="00C06BCE">
      <w:pPr>
        <w:pStyle w:val="NormalWeb"/>
        <w:spacing w:before="0" w:beforeAutospacing="0" w:after="0" w:afterAutospacing="0" w:line="292" w:lineRule="atLeast"/>
        <w:jc w:val="both"/>
        <w:rPr>
          <w:rFonts w:ascii="Verdana" w:hAnsi="Verdana"/>
          <w:color w:val="333333"/>
          <w:sz w:val="20"/>
          <w:szCs w:val="20"/>
        </w:rPr>
      </w:pPr>
      <w:r>
        <w:rPr>
          <w:rFonts w:ascii="Verdana" w:hAnsi="Verdana"/>
          <w:noProof/>
          <w:color w:val="333333"/>
          <w:sz w:val="20"/>
          <w:szCs w:val="20"/>
        </w:rPr>
        <w:lastRenderedPageBreak/>
        <w:drawing>
          <wp:inline distT="0" distB="0" distL="0" distR="0">
            <wp:extent cx="4421505" cy="1817370"/>
            <wp:effectExtent l="19050" t="0" r="0" b="0"/>
            <wp:docPr id="9" name="Imagem 9" descr="http://portaldoprofessor.mec.gov.br/storage/discovirtual/aulas/1671/imagens/pane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portaldoprofessor.mec.gov.br/storage/discovirtual/aulas/1671/imagens/panela.JPG"/>
                    <pic:cNvPicPr>
                      <a:picLocks noChangeAspect="1" noChangeArrowheads="1"/>
                    </pic:cNvPicPr>
                  </pic:nvPicPr>
                  <pic:blipFill>
                    <a:blip r:embed="rId7" cstate="print"/>
                    <a:srcRect/>
                    <a:stretch>
                      <a:fillRect/>
                    </a:stretch>
                  </pic:blipFill>
                  <pic:spPr bwMode="auto">
                    <a:xfrm>
                      <a:off x="0" y="0"/>
                      <a:ext cx="4421505" cy="1817370"/>
                    </a:xfrm>
                    <a:prstGeom prst="rect">
                      <a:avLst/>
                    </a:prstGeom>
                    <a:noFill/>
                    <a:ln w="9525">
                      <a:noFill/>
                      <a:miter lim="800000"/>
                      <a:headEnd/>
                      <a:tailEnd/>
                    </a:ln>
                  </pic:spPr>
                </pic:pic>
              </a:graphicData>
            </a:graphic>
          </wp:inline>
        </w:drawing>
      </w:r>
      <w:r>
        <w:rPr>
          <w:rFonts w:ascii="Verdana" w:hAnsi="Verdana"/>
          <w:color w:val="333333"/>
          <w:sz w:val="20"/>
          <w:szCs w:val="20"/>
        </w:rPr>
        <w:br/>
        <w:t>Disponível em: http://www.colegioweb.com.br/fisica/calorimetria-estudo-das-trocas-de-calor</w:t>
      </w:r>
    </w:p>
    <w:p w:rsidR="00C06BCE" w:rsidRDefault="00C06BCE" w:rsidP="00C06BCE">
      <w:pPr>
        <w:pStyle w:val="NormalWeb"/>
        <w:spacing w:before="0" w:beforeAutospacing="0" w:after="240" w:afterAutospacing="0" w:line="292" w:lineRule="atLeast"/>
        <w:jc w:val="both"/>
        <w:rPr>
          <w:rFonts w:ascii="Verdana" w:hAnsi="Verdana"/>
          <w:color w:val="333333"/>
          <w:sz w:val="20"/>
          <w:szCs w:val="20"/>
        </w:rPr>
      </w:pPr>
      <w:r>
        <w:rPr>
          <w:rFonts w:ascii="Verdana" w:hAnsi="Verdana"/>
          <w:color w:val="333333"/>
          <w:sz w:val="20"/>
          <w:szCs w:val="20"/>
        </w:rPr>
        <w:t>Por que isso ocorre?</w:t>
      </w:r>
    </w:p>
    <w:p w:rsidR="00C06BCE" w:rsidRDefault="00C06BCE" w:rsidP="00C06BCE">
      <w:pPr>
        <w:pStyle w:val="NormalWeb"/>
        <w:spacing w:before="0" w:beforeAutospacing="0" w:after="240" w:afterAutospacing="0" w:line="292" w:lineRule="atLeast"/>
        <w:jc w:val="both"/>
        <w:rPr>
          <w:rFonts w:ascii="Verdana" w:hAnsi="Verdana"/>
          <w:color w:val="333333"/>
          <w:sz w:val="20"/>
          <w:szCs w:val="20"/>
        </w:rPr>
      </w:pPr>
      <w:r>
        <w:rPr>
          <w:rFonts w:ascii="Verdana" w:hAnsi="Verdana"/>
          <w:color w:val="333333"/>
          <w:sz w:val="20"/>
          <w:szCs w:val="20"/>
        </w:rPr>
        <w:t>O calor flui do ponto mais quente para o mais frio da colher em razão da diferença de temperatura entre as duas pontas da mesma. A transmissão do calor ocorre através da agitação dos átomos que constituem a colher e é transferida sucessivamente de um para outro até que se atinja o equilíbrio térmico.</w:t>
      </w:r>
    </w:p>
    <w:p w:rsidR="00814D89" w:rsidRDefault="00814D89" w:rsidP="00C06BCE">
      <w:pPr>
        <w:pStyle w:val="NormalWeb"/>
        <w:spacing w:before="0" w:beforeAutospacing="0" w:after="240" w:afterAutospacing="0" w:line="292" w:lineRule="atLeast"/>
        <w:jc w:val="both"/>
        <w:rPr>
          <w:rFonts w:ascii="Verdana" w:hAnsi="Verdana"/>
          <w:color w:val="333333"/>
          <w:sz w:val="20"/>
          <w:szCs w:val="20"/>
        </w:rPr>
      </w:pPr>
    </w:p>
    <w:p w:rsidR="00814D89" w:rsidRPr="005548B3" w:rsidRDefault="00814D89" w:rsidP="00814D89">
      <w:pPr>
        <w:pStyle w:val="NormalWeb"/>
        <w:spacing w:before="0" w:beforeAutospacing="0" w:after="240" w:afterAutospacing="0" w:line="292" w:lineRule="atLeast"/>
        <w:jc w:val="both"/>
        <w:rPr>
          <w:rFonts w:ascii="Verdana" w:hAnsi="Verdana"/>
          <w:b/>
          <w:color w:val="333333"/>
          <w:sz w:val="20"/>
          <w:szCs w:val="20"/>
        </w:rPr>
      </w:pPr>
      <w:r w:rsidRPr="005548B3">
        <w:rPr>
          <w:rFonts w:ascii="Verdana" w:hAnsi="Verdana"/>
          <w:b/>
          <w:color w:val="333333"/>
          <w:sz w:val="20"/>
          <w:szCs w:val="20"/>
        </w:rPr>
        <w:t>Problematização:</w:t>
      </w:r>
    </w:p>
    <w:p w:rsidR="00814D89" w:rsidRDefault="00814D89" w:rsidP="00814D89">
      <w:pPr>
        <w:pStyle w:val="NormalWeb"/>
        <w:spacing w:before="0" w:beforeAutospacing="0" w:after="240" w:afterAutospacing="0" w:line="292" w:lineRule="atLeast"/>
        <w:jc w:val="both"/>
        <w:rPr>
          <w:rFonts w:ascii="Verdana" w:hAnsi="Verdana"/>
          <w:color w:val="333333"/>
          <w:sz w:val="20"/>
          <w:szCs w:val="20"/>
        </w:rPr>
      </w:pPr>
      <w:r>
        <w:rPr>
          <w:rFonts w:ascii="Verdana" w:hAnsi="Verdana"/>
          <w:color w:val="333333"/>
          <w:sz w:val="20"/>
          <w:szCs w:val="20"/>
        </w:rPr>
        <w:t>*O que ocorre quando aquecemos o fio de cobre e o palito de madeira com a vela?</w:t>
      </w:r>
    </w:p>
    <w:p w:rsidR="00814D89" w:rsidRDefault="00814D89" w:rsidP="00C06BCE">
      <w:pPr>
        <w:pStyle w:val="NormalWeb"/>
        <w:spacing w:before="0" w:beforeAutospacing="0" w:after="240" w:afterAutospacing="0" w:line="292" w:lineRule="atLeast"/>
        <w:jc w:val="both"/>
        <w:rPr>
          <w:rFonts w:ascii="Verdana" w:hAnsi="Verdana"/>
          <w:color w:val="333333"/>
          <w:sz w:val="20"/>
          <w:szCs w:val="20"/>
        </w:rPr>
      </w:pPr>
    </w:p>
    <w:p w:rsidR="00814D89" w:rsidRPr="00373B18" w:rsidRDefault="00814D89" w:rsidP="00814D89">
      <w:pPr>
        <w:pStyle w:val="NormalWeb"/>
        <w:spacing w:before="0" w:beforeAutospacing="0" w:after="240" w:afterAutospacing="0" w:line="292" w:lineRule="atLeast"/>
        <w:jc w:val="both"/>
        <w:rPr>
          <w:rFonts w:ascii="Verdana" w:hAnsi="Verdana"/>
          <w:b/>
          <w:color w:val="333333"/>
          <w:sz w:val="20"/>
          <w:szCs w:val="20"/>
        </w:rPr>
      </w:pPr>
      <w:r w:rsidRPr="00373B18">
        <w:rPr>
          <w:rFonts w:ascii="Verdana" w:hAnsi="Verdana"/>
          <w:b/>
          <w:color w:val="333333"/>
          <w:sz w:val="20"/>
          <w:szCs w:val="20"/>
        </w:rPr>
        <w:t>*O que se pretende?</w:t>
      </w:r>
    </w:p>
    <w:p w:rsidR="00814D89" w:rsidRDefault="00814D89" w:rsidP="00814D89">
      <w:pPr>
        <w:pStyle w:val="NormalWeb"/>
        <w:spacing w:before="0" w:beforeAutospacing="0" w:after="240" w:afterAutospacing="0" w:line="292" w:lineRule="atLeast"/>
        <w:jc w:val="both"/>
        <w:rPr>
          <w:rFonts w:ascii="Verdana" w:hAnsi="Verdana"/>
          <w:color w:val="333333"/>
          <w:sz w:val="20"/>
          <w:szCs w:val="20"/>
        </w:rPr>
      </w:pPr>
      <w:r>
        <w:rPr>
          <w:rFonts w:ascii="Verdana" w:hAnsi="Verdana"/>
          <w:color w:val="333333"/>
          <w:sz w:val="20"/>
          <w:szCs w:val="20"/>
        </w:rPr>
        <w:t>Trabalhar com materias alternativos de baixo custo, para visualizar a condução de calor.</w:t>
      </w:r>
    </w:p>
    <w:p w:rsidR="00814D89" w:rsidRDefault="00814D89" w:rsidP="00C06BCE">
      <w:pPr>
        <w:pStyle w:val="NormalWeb"/>
        <w:spacing w:before="0" w:beforeAutospacing="0" w:after="240" w:afterAutospacing="0" w:line="292" w:lineRule="atLeast"/>
        <w:jc w:val="both"/>
        <w:rPr>
          <w:rFonts w:ascii="Verdana" w:hAnsi="Verdana"/>
          <w:color w:val="333333"/>
          <w:sz w:val="20"/>
          <w:szCs w:val="20"/>
        </w:rPr>
      </w:pPr>
    </w:p>
    <w:p w:rsidR="00814D89" w:rsidRPr="005548B3" w:rsidRDefault="00814D89" w:rsidP="00814D89">
      <w:pPr>
        <w:pStyle w:val="NormalWeb"/>
        <w:spacing w:before="0" w:beforeAutospacing="0" w:after="240" w:afterAutospacing="0" w:line="292" w:lineRule="atLeast"/>
        <w:jc w:val="both"/>
        <w:rPr>
          <w:rFonts w:ascii="Verdana" w:hAnsi="Verdana"/>
          <w:b/>
          <w:color w:val="333333"/>
          <w:sz w:val="20"/>
          <w:szCs w:val="20"/>
        </w:rPr>
      </w:pPr>
      <w:r w:rsidRPr="005548B3">
        <w:rPr>
          <w:rFonts w:ascii="Verdana" w:hAnsi="Verdana"/>
          <w:b/>
          <w:color w:val="333333"/>
          <w:sz w:val="20"/>
          <w:szCs w:val="20"/>
        </w:rPr>
        <w:t>O que se usa:</w:t>
      </w:r>
    </w:p>
    <w:p w:rsidR="00814D89" w:rsidRDefault="00814D89" w:rsidP="00814D89">
      <w:pPr>
        <w:pStyle w:val="NormalWeb"/>
        <w:spacing w:before="0" w:beforeAutospacing="0" w:after="240" w:afterAutospacing="0" w:line="292" w:lineRule="atLeast"/>
        <w:jc w:val="both"/>
        <w:rPr>
          <w:rFonts w:ascii="Verdana" w:hAnsi="Verdana"/>
          <w:color w:val="333333"/>
          <w:sz w:val="20"/>
          <w:szCs w:val="20"/>
        </w:rPr>
      </w:pPr>
      <w:r>
        <w:rPr>
          <w:rFonts w:ascii="Verdana" w:hAnsi="Verdana"/>
          <w:color w:val="333333"/>
          <w:sz w:val="20"/>
          <w:szCs w:val="20"/>
        </w:rPr>
        <w:t>*fio de cobre</w:t>
      </w:r>
    </w:p>
    <w:p w:rsidR="00814D89" w:rsidRDefault="00814D89" w:rsidP="00814D89">
      <w:pPr>
        <w:pStyle w:val="NormalWeb"/>
        <w:spacing w:before="0" w:beforeAutospacing="0" w:after="240" w:afterAutospacing="0" w:line="292" w:lineRule="atLeast"/>
        <w:jc w:val="both"/>
        <w:rPr>
          <w:rFonts w:ascii="Verdana" w:hAnsi="Verdana"/>
          <w:color w:val="333333"/>
          <w:sz w:val="20"/>
          <w:szCs w:val="20"/>
        </w:rPr>
      </w:pPr>
      <w:r>
        <w:rPr>
          <w:rFonts w:ascii="Verdana" w:hAnsi="Verdana"/>
          <w:color w:val="333333"/>
          <w:sz w:val="20"/>
          <w:szCs w:val="20"/>
        </w:rPr>
        <w:t>*palito de madeira</w:t>
      </w:r>
    </w:p>
    <w:p w:rsidR="00814D89" w:rsidRDefault="00814D89" w:rsidP="00814D89">
      <w:pPr>
        <w:pStyle w:val="NormalWeb"/>
        <w:spacing w:before="0" w:beforeAutospacing="0" w:after="240" w:afterAutospacing="0" w:line="292" w:lineRule="atLeast"/>
        <w:jc w:val="both"/>
        <w:rPr>
          <w:rFonts w:ascii="Verdana" w:hAnsi="Verdana"/>
          <w:color w:val="333333"/>
          <w:sz w:val="20"/>
          <w:szCs w:val="20"/>
        </w:rPr>
      </w:pPr>
      <w:r>
        <w:rPr>
          <w:rFonts w:ascii="Verdana" w:hAnsi="Verdana"/>
          <w:color w:val="333333"/>
          <w:sz w:val="20"/>
          <w:szCs w:val="20"/>
        </w:rPr>
        <w:t>*vela</w:t>
      </w:r>
    </w:p>
    <w:p w:rsidR="00814D89" w:rsidRDefault="00814D89" w:rsidP="00814D89">
      <w:pPr>
        <w:pStyle w:val="NormalWeb"/>
        <w:spacing w:before="0" w:beforeAutospacing="0" w:after="240" w:afterAutospacing="0" w:line="292" w:lineRule="atLeast"/>
        <w:jc w:val="both"/>
        <w:rPr>
          <w:rFonts w:ascii="Verdana" w:hAnsi="Verdana"/>
          <w:color w:val="333333"/>
          <w:sz w:val="20"/>
          <w:szCs w:val="20"/>
        </w:rPr>
      </w:pPr>
      <w:r>
        <w:rPr>
          <w:rFonts w:ascii="Verdana" w:hAnsi="Verdana"/>
          <w:color w:val="333333"/>
          <w:sz w:val="20"/>
          <w:szCs w:val="20"/>
        </w:rPr>
        <w:t>*2 latinhas de refrigerante</w:t>
      </w:r>
    </w:p>
    <w:p w:rsidR="00814D89" w:rsidRDefault="00814D89" w:rsidP="00C06BCE">
      <w:pPr>
        <w:pStyle w:val="NormalWeb"/>
        <w:spacing w:before="0" w:beforeAutospacing="0" w:after="240" w:afterAutospacing="0" w:line="292" w:lineRule="atLeast"/>
        <w:jc w:val="both"/>
        <w:rPr>
          <w:rFonts w:ascii="Verdana" w:hAnsi="Verdana"/>
          <w:color w:val="333333"/>
          <w:sz w:val="20"/>
          <w:szCs w:val="20"/>
        </w:rPr>
      </w:pPr>
    </w:p>
    <w:p w:rsidR="00814D89" w:rsidRPr="005548B3" w:rsidRDefault="00814D89" w:rsidP="00814D89">
      <w:pPr>
        <w:pStyle w:val="NormalWeb"/>
        <w:spacing w:before="0" w:beforeAutospacing="0" w:after="240" w:afterAutospacing="0" w:line="292" w:lineRule="atLeast"/>
        <w:jc w:val="both"/>
        <w:rPr>
          <w:rFonts w:ascii="Verdana" w:hAnsi="Verdana"/>
          <w:b/>
          <w:color w:val="333333"/>
          <w:sz w:val="20"/>
          <w:szCs w:val="20"/>
        </w:rPr>
      </w:pPr>
      <w:r w:rsidRPr="005548B3">
        <w:rPr>
          <w:rFonts w:ascii="Verdana" w:hAnsi="Verdana"/>
          <w:b/>
          <w:color w:val="333333"/>
          <w:sz w:val="20"/>
          <w:szCs w:val="20"/>
        </w:rPr>
        <w:t>Como funciona?</w:t>
      </w:r>
    </w:p>
    <w:p w:rsidR="00814D89" w:rsidRDefault="00814D89" w:rsidP="00814D89">
      <w:pPr>
        <w:pStyle w:val="NormalWeb"/>
        <w:spacing w:before="0" w:beforeAutospacing="0" w:after="240" w:afterAutospacing="0" w:line="292" w:lineRule="atLeast"/>
        <w:jc w:val="both"/>
        <w:rPr>
          <w:rFonts w:ascii="Verdana" w:hAnsi="Verdana"/>
          <w:color w:val="333333"/>
          <w:sz w:val="20"/>
          <w:szCs w:val="20"/>
        </w:rPr>
      </w:pPr>
      <w:r>
        <w:rPr>
          <w:rFonts w:ascii="Verdana" w:hAnsi="Verdana"/>
          <w:color w:val="333333"/>
          <w:sz w:val="20"/>
          <w:szCs w:val="20"/>
        </w:rPr>
        <w:t>*Fure a latinha com um ferro quente</w:t>
      </w:r>
    </w:p>
    <w:p w:rsidR="00814D89" w:rsidRDefault="00814D89" w:rsidP="00814D89">
      <w:pPr>
        <w:pStyle w:val="NormalWeb"/>
        <w:spacing w:before="0" w:beforeAutospacing="0" w:after="240" w:afterAutospacing="0" w:line="292" w:lineRule="atLeast"/>
        <w:jc w:val="both"/>
        <w:rPr>
          <w:rFonts w:ascii="Verdana" w:hAnsi="Verdana"/>
          <w:color w:val="333333"/>
          <w:sz w:val="20"/>
          <w:szCs w:val="20"/>
        </w:rPr>
      </w:pPr>
      <w:r>
        <w:rPr>
          <w:rFonts w:ascii="Verdana" w:hAnsi="Verdana"/>
          <w:color w:val="333333"/>
          <w:sz w:val="20"/>
          <w:szCs w:val="20"/>
        </w:rPr>
        <w:t>*Insira o fio de cobre no furo da lata e o palito de madeira na outra latinha furada</w:t>
      </w:r>
    </w:p>
    <w:p w:rsidR="00814D89" w:rsidRDefault="00814D89" w:rsidP="00814D89">
      <w:pPr>
        <w:pStyle w:val="NormalWeb"/>
        <w:spacing w:before="0" w:beforeAutospacing="0" w:after="240" w:afterAutospacing="0" w:line="292" w:lineRule="atLeast"/>
        <w:jc w:val="both"/>
        <w:rPr>
          <w:rFonts w:ascii="Verdana" w:hAnsi="Verdana"/>
          <w:color w:val="333333"/>
          <w:sz w:val="20"/>
          <w:szCs w:val="20"/>
        </w:rPr>
      </w:pPr>
      <w:r>
        <w:rPr>
          <w:rFonts w:ascii="Verdana" w:hAnsi="Verdana"/>
          <w:color w:val="333333"/>
          <w:sz w:val="20"/>
          <w:szCs w:val="20"/>
        </w:rPr>
        <w:lastRenderedPageBreak/>
        <w:t>*pingue gotas de vela no fio de cobre e na madeira, deixando um certo espaço entre uma gota e outra.</w:t>
      </w:r>
    </w:p>
    <w:p w:rsidR="00814D89" w:rsidRDefault="00814D89" w:rsidP="00814D89">
      <w:pPr>
        <w:pStyle w:val="NormalWeb"/>
        <w:spacing w:before="0" w:beforeAutospacing="0" w:after="240" w:afterAutospacing="0" w:line="292" w:lineRule="atLeast"/>
        <w:jc w:val="both"/>
        <w:rPr>
          <w:rFonts w:ascii="Verdana" w:hAnsi="Verdana"/>
          <w:color w:val="333333"/>
          <w:sz w:val="20"/>
          <w:szCs w:val="20"/>
        </w:rPr>
      </w:pPr>
      <w:r>
        <w:rPr>
          <w:rFonts w:ascii="Verdana" w:hAnsi="Verdana"/>
          <w:color w:val="333333"/>
          <w:sz w:val="20"/>
          <w:szCs w:val="20"/>
        </w:rPr>
        <w:t>*acenda uma vela e a coloque em contato com o fio de cobre e depois em contato com o palito.</w:t>
      </w:r>
    </w:p>
    <w:p w:rsidR="00814D89" w:rsidRDefault="00814D89" w:rsidP="00C06BCE">
      <w:pPr>
        <w:pStyle w:val="NormalWeb"/>
        <w:spacing w:before="0" w:beforeAutospacing="0" w:after="240" w:afterAutospacing="0" w:line="292" w:lineRule="atLeast"/>
        <w:jc w:val="both"/>
        <w:rPr>
          <w:rFonts w:ascii="Verdana" w:hAnsi="Verdana"/>
          <w:color w:val="333333"/>
          <w:sz w:val="20"/>
          <w:szCs w:val="20"/>
        </w:rPr>
      </w:pPr>
    </w:p>
    <w:p w:rsidR="00814D89" w:rsidRPr="005548B3" w:rsidRDefault="00814D89" w:rsidP="00814D89">
      <w:pPr>
        <w:pStyle w:val="NormalWeb"/>
        <w:spacing w:before="0" w:beforeAutospacing="0" w:after="240" w:afterAutospacing="0" w:line="292" w:lineRule="atLeast"/>
        <w:jc w:val="both"/>
        <w:rPr>
          <w:rFonts w:ascii="Verdana" w:hAnsi="Verdana"/>
          <w:b/>
          <w:color w:val="333333"/>
          <w:sz w:val="20"/>
          <w:szCs w:val="20"/>
        </w:rPr>
      </w:pPr>
      <w:r w:rsidRPr="005548B3">
        <w:rPr>
          <w:rFonts w:ascii="Verdana" w:hAnsi="Verdana"/>
          <w:b/>
          <w:color w:val="333333"/>
          <w:sz w:val="20"/>
          <w:szCs w:val="20"/>
        </w:rPr>
        <w:t>O que se observa?</w:t>
      </w:r>
    </w:p>
    <w:p w:rsidR="00814D89" w:rsidRDefault="00814D89" w:rsidP="00814D89">
      <w:pPr>
        <w:pStyle w:val="NormalWeb"/>
        <w:spacing w:before="0" w:beforeAutospacing="0" w:after="240" w:afterAutospacing="0" w:line="292" w:lineRule="atLeast"/>
        <w:jc w:val="both"/>
        <w:rPr>
          <w:rFonts w:ascii="Verdana" w:hAnsi="Verdana"/>
          <w:color w:val="333333"/>
          <w:sz w:val="20"/>
          <w:szCs w:val="20"/>
        </w:rPr>
      </w:pP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p>
    <w:p w:rsidR="00C06BCE" w:rsidRDefault="00C06BCE" w:rsidP="00C06BCE">
      <w:pPr>
        <w:pStyle w:val="NormalWeb"/>
        <w:spacing w:before="0" w:beforeAutospacing="0" w:after="240" w:afterAutospacing="0" w:line="292" w:lineRule="atLeast"/>
        <w:jc w:val="both"/>
        <w:rPr>
          <w:rFonts w:ascii="Verdana" w:hAnsi="Verdana"/>
          <w:color w:val="333333"/>
          <w:sz w:val="20"/>
          <w:szCs w:val="20"/>
        </w:rPr>
      </w:pPr>
    </w:p>
    <w:p w:rsidR="00814D89" w:rsidRPr="005548B3" w:rsidRDefault="00814D89" w:rsidP="00814D89">
      <w:pPr>
        <w:pStyle w:val="NormalWeb"/>
        <w:spacing w:before="0" w:beforeAutospacing="0" w:after="240" w:afterAutospacing="0" w:line="292" w:lineRule="atLeast"/>
        <w:jc w:val="both"/>
        <w:rPr>
          <w:rFonts w:ascii="Verdana" w:hAnsi="Verdana"/>
          <w:b/>
          <w:color w:val="333333"/>
          <w:sz w:val="20"/>
          <w:szCs w:val="20"/>
        </w:rPr>
      </w:pPr>
      <w:r w:rsidRPr="005548B3">
        <w:rPr>
          <w:rFonts w:ascii="Verdana" w:hAnsi="Verdana"/>
          <w:b/>
          <w:color w:val="333333"/>
          <w:sz w:val="20"/>
          <w:szCs w:val="20"/>
        </w:rPr>
        <w:t>Como se explica?</w:t>
      </w:r>
    </w:p>
    <w:p w:rsidR="00814D89" w:rsidRDefault="00814D89" w:rsidP="00814D89">
      <w:pPr>
        <w:pStyle w:val="NormalWeb"/>
        <w:spacing w:before="0" w:beforeAutospacing="0" w:after="240" w:afterAutospacing="0" w:line="292" w:lineRule="atLeast"/>
        <w:jc w:val="both"/>
        <w:rPr>
          <w:rFonts w:ascii="Verdana" w:hAnsi="Verdana"/>
          <w:color w:val="333333"/>
          <w:sz w:val="20"/>
          <w:szCs w:val="20"/>
        </w:rPr>
      </w:pP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p>
    <w:p w:rsidR="00814D89" w:rsidRDefault="00814D89" w:rsidP="00C06BCE">
      <w:pPr>
        <w:pStyle w:val="NormalWeb"/>
        <w:spacing w:before="0" w:beforeAutospacing="0" w:after="240" w:afterAutospacing="0" w:line="292" w:lineRule="atLeast"/>
        <w:jc w:val="both"/>
        <w:rPr>
          <w:rFonts w:ascii="Verdana" w:hAnsi="Verdana"/>
          <w:color w:val="333333"/>
          <w:sz w:val="20"/>
          <w:szCs w:val="20"/>
        </w:rPr>
      </w:pPr>
    </w:p>
    <w:p w:rsidR="00814D89" w:rsidRPr="005548B3" w:rsidRDefault="00814D89" w:rsidP="00814D89">
      <w:pPr>
        <w:pStyle w:val="NormalWeb"/>
        <w:spacing w:before="0" w:beforeAutospacing="0" w:after="240" w:afterAutospacing="0" w:line="292" w:lineRule="atLeast"/>
        <w:jc w:val="both"/>
        <w:rPr>
          <w:rFonts w:ascii="Verdana" w:hAnsi="Verdana"/>
          <w:b/>
          <w:color w:val="333333"/>
          <w:sz w:val="20"/>
          <w:szCs w:val="20"/>
        </w:rPr>
      </w:pPr>
      <w:r w:rsidRPr="005548B3">
        <w:rPr>
          <w:rFonts w:ascii="Verdana" w:hAnsi="Verdana"/>
          <w:b/>
          <w:color w:val="333333"/>
          <w:sz w:val="20"/>
          <w:szCs w:val="20"/>
        </w:rPr>
        <w:t>Conclusão:</w:t>
      </w:r>
    </w:p>
    <w:p w:rsidR="00814D89" w:rsidRDefault="00814D89" w:rsidP="00814D89">
      <w:pPr>
        <w:pStyle w:val="NormalWeb"/>
        <w:spacing w:before="0" w:beforeAutospacing="0" w:after="240" w:afterAutospacing="0" w:line="292" w:lineRule="atLeast"/>
        <w:jc w:val="both"/>
        <w:rPr>
          <w:rFonts w:ascii="Verdana" w:hAnsi="Verdana"/>
          <w:color w:val="333333"/>
          <w:sz w:val="20"/>
          <w:szCs w:val="20"/>
        </w:rPr>
      </w:pP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noBreakHyphen/>
      </w:r>
      <w:r>
        <w:rPr>
          <w:rFonts w:ascii="Verdana" w:hAnsi="Verdana"/>
          <w:color w:val="333333"/>
          <w:sz w:val="20"/>
          <w:szCs w:val="20"/>
        </w:rPr>
        <w:softHyphen/>
      </w:r>
    </w:p>
    <w:p w:rsidR="009A6301" w:rsidRDefault="009A6301" w:rsidP="00814D89">
      <w:pPr>
        <w:pStyle w:val="NormalWeb"/>
        <w:spacing w:before="0" w:beforeAutospacing="0" w:after="240" w:afterAutospacing="0" w:line="292" w:lineRule="atLeast"/>
        <w:jc w:val="both"/>
        <w:rPr>
          <w:rFonts w:ascii="Verdana" w:hAnsi="Verdana"/>
          <w:color w:val="333333"/>
          <w:sz w:val="20"/>
          <w:szCs w:val="20"/>
        </w:rPr>
      </w:pPr>
    </w:p>
    <w:p w:rsidR="00814D89" w:rsidRDefault="00814D89" w:rsidP="00814D89">
      <w:pPr>
        <w:pStyle w:val="NormalWeb"/>
        <w:spacing w:before="0" w:beforeAutospacing="0" w:after="240" w:afterAutospacing="0" w:line="292" w:lineRule="atLeast"/>
        <w:jc w:val="both"/>
        <w:rPr>
          <w:rFonts w:ascii="Verdana" w:hAnsi="Verdana"/>
          <w:color w:val="333333"/>
          <w:sz w:val="20"/>
          <w:szCs w:val="20"/>
        </w:rPr>
      </w:pPr>
    </w:p>
    <w:p w:rsidR="00814D89" w:rsidRDefault="00814D89" w:rsidP="00C06BCE">
      <w:pPr>
        <w:pStyle w:val="NormalWeb"/>
        <w:spacing w:before="0" w:beforeAutospacing="0" w:after="240" w:afterAutospacing="0" w:line="292" w:lineRule="atLeast"/>
        <w:jc w:val="both"/>
        <w:rPr>
          <w:rFonts w:ascii="Verdana" w:hAnsi="Verdana"/>
          <w:color w:val="333333"/>
          <w:sz w:val="20"/>
          <w:szCs w:val="20"/>
        </w:rPr>
      </w:pPr>
    </w:p>
    <w:p w:rsidR="0066479B" w:rsidRDefault="0066479B" w:rsidP="0066479B">
      <w:pPr>
        <w:pStyle w:val="NormalWeb"/>
        <w:spacing w:before="0" w:beforeAutospacing="0" w:after="240" w:afterAutospacing="0" w:line="292" w:lineRule="atLeast"/>
        <w:jc w:val="both"/>
        <w:rPr>
          <w:rFonts w:ascii="Verdana" w:hAnsi="Verdana"/>
          <w:color w:val="333333"/>
          <w:sz w:val="20"/>
          <w:szCs w:val="20"/>
        </w:rPr>
      </w:pPr>
    </w:p>
    <w:p w:rsidR="0066479B" w:rsidRDefault="0066479B" w:rsidP="0066479B">
      <w:pPr>
        <w:pStyle w:val="NormalWeb"/>
        <w:spacing w:before="0" w:beforeAutospacing="0" w:after="240" w:afterAutospacing="0" w:line="292" w:lineRule="atLeast"/>
        <w:jc w:val="both"/>
        <w:rPr>
          <w:rFonts w:ascii="Verdana" w:hAnsi="Verdana"/>
          <w:color w:val="333333"/>
          <w:sz w:val="20"/>
          <w:szCs w:val="20"/>
        </w:rPr>
      </w:pPr>
    </w:p>
    <w:p w:rsidR="00E70FE3" w:rsidRDefault="00E70FE3" w:rsidP="0066479B">
      <w:pPr>
        <w:pStyle w:val="NormalWeb"/>
        <w:spacing w:before="0" w:beforeAutospacing="0" w:after="240" w:afterAutospacing="0" w:line="292" w:lineRule="atLeast"/>
        <w:jc w:val="both"/>
        <w:rPr>
          <w:rFonts w:ascii="Verdana" w:hAnsi="Verdana"/>
          <w:color w:val="333333"/>
          <w:sz w:val="20"/>
          <w:szCs w:val="20"/>
        </w:rPr>
      </w:pPr>
    </w:p>
    <w:p w:rsidR="00E70FE3" w:rsidRDefault="00E70FE3" w:rsidP="0066479B">
      <w:pPr>
        <w:pStyle w:val="NormalWeb"/>
        <w:spacing w:before="0" w:beforeAutospacing="0" w:after="240" w:afterAutospacing="0" w:line="292" w:lineRule="atLeast"/>
        <w:jc w:val="both"/>
        <w:rPr>
          <w:rFonts w:ascii="Verdana" w:hAnsi="Verdana"/>
          <w:color w:val="333333"/>
          <w:sz w:val="20"/>
          <w:szCs w:val="20"/>
        </w:rPr>
      </w:pPr>
    </w:p>
    <w:p w:rsidR="005548B3" w:rsidRDefault="005548B3" w:rsidP="0066479B">
      <w:pPr>
        <w:pStyle w:val="NormalWeb"/>
        <w:spacing w:before="0" w:beforeAutospacing="0" w:after="240" w:afterAutospacing="0" w:line="292" w:lineRule="atLeast"/>
        <w:jc w:val="both"/>
        <w:rPr>
          <w:rFonts w:ascii="Verdana" w:hAnsi="Verdana"/>
          <w:color w:val="333333"/>
          <w:sz w:val="20"/>
          <w:szCs w:val="20"/>
        </w:rPr>
      </w:pPr>
    </w:p>
    <w:p w:rsidR="005548B3" w:rsidRDefault="005548B3" w:rsidP="0066479B">
      <w:pPr>
        <w:pStyle w:val="NormalWeb"/>
        <w:spacing w:before="0" w:beforeAutospacing="0" w:after="240" w:afterAutospacing="0" w:line="292" w:lineRule="atLeast"/>
        <w:jc w:val="both"/>
        <w:rPr>
          <w:rFonts w:ascii="Verdana" w:hAnsi="Verdana"/>
          <w:color w:val="333333"/>
          <w:sz w:val="20"/>
          <w:szCs w:val="20"/>
        </w:rPr>
      </w:pPr>
    </w:p>
    <w:p w:rsidR="0066479B" w:rsidRDefault="0066479B" w:rsidP="0066479B">
      <w:pPr>
        <w:pStyle w:val="NormalWeb"/>
        <w:spacing w:before="0" w:beforeAutospacing="0" w:after="240" w:afterAutospacing="0" w:line="292" w:lineRule="atLeast"/>
        <w:jc w:val="both"/>
        <w:rPr>
          <w:rFonts w:ascii="Verdana" w:hAnsi="Verdana"/>
          <w:color w:val="333333"/>
          <w:sz w:val="20"/>
          <w:szCs w:val="20"/>
        </w:rPr>
      </w:pPr>
    </w:p>
    <w:p w:rsidR="0066479B" w:rsidRDefault="0066479B" w:rsidP="0066479B">
      <w:pPr>
        <w:pStyle w:val="NormalWeb"/>
        <w:spacing w:before="0" w:beforeAutospacing="0" w:after="240" w:afterAutospacing="0" w:line="292" w:lineRule="atLeast"/>
        <w:jc w:val="both"/>
        <w:rPr>
          <w:rFonts w:ascii="Verdana" w:hAnsi="Verdana"/>
          <w:color w:val="333333"/>
          <w:sz w:val="20"/>
          <w:szCs w:val="20"/>
        </w:rPr>
      </w:pPr>
    </w:p>
    <w:sectPr w:rsidR="0066479B" w:rsidSect="005756E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PS-BoldMT">
    <w:charset w:val="00"/>
    <w:family w:val="auto"/>
    <w:pitch w:val="default"/>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B66"/>
    <w:rsid w:val="00062010"/>
    <w:rsid w:val="00077FEC"/>
    <w:rsid w:val="00091923"/>
    <w:rsid w:val="000A7721"/>
    <w:rsid w:val="000B43CA"/>
    <w:rsid w:val="000F1C0C"/>
    <w:rsid w:val="000F50BF"/>
    <w:rsid w:val="0010771F"/>
    <w:rsid w:val="001515B5"/>
    <w:rsid w:val="001549DF"/>
    <w:rsid w:val="001645F5"/>
    <w:rsid w:val="00175CF6"/>
    <w:rsid w:val="001A01F2"/>
    <w:rsid w:val="001B0E4B"/>
    <w:rsid w:val="001B33E1"/>
    <w:rsid w:val="001C1AEF"/>
    <w:rsid w:val="001D72AC"/>
    <w:rsid w:val="001D77B2"/>
    <w:rsid w:val="001F4C23"/>
    <w:rsid w:val="001F59F7"/>
    <w:rsid w:val="00213CC8"/>
    <w:rsid w:val="00226410"/>
    <w:rsid w:val="0026664D"/>
    <w:rsid w:val="002738D6"/>
    <w:rsid w:val="00285F64"/>
    <w:rsid w:val="00295A8E"/>
    <w:rsid w:val="002A2698"/>
    <w:rsid w:val="002D0807"/>
    <w:rsid w:val="003004A9"/>
    <w:rsid w:val="0030141F"/>
    <w:rsid w:val="00312C38"/>
    <w:rsid w:val="0031464F"/>
    <w:rsid w:val="00344421"/>
    <w:rsid w:val="00344DE6"/>
    <w:rsid w:val="00352E25"/>
    <w:rsid w:val="00357E7E"/>
    <w:rsid w:val="00373B18"/>
    <w:rsid w:val="003757BE"/>
    <w:rsid w:val="0039228B"/>
    <w:rsid w:val="003A2B9A"/>
    <w:rsid w:val="003A7297"/>
    <w:rsid w:val="003B189A"/>
    <w:rsid w:val="003C1277"/>
    <w:rsid w:val="003E5568"/>
    <w:rsid w:val="003F09FE"/>
    <w:rsid w:val="003F5A8A"/>
    <w:rsid w:val="0040161E"/>
    <w:rsid w:val="00414CE9"/>
    <w:rsid w:val="00454911"/>
    <w:rsid w:val="00460339"/>
    <w:rsid w:val="00471854"/>
    <w:rsid w:val="00474CEE"/>
    <w:rsid w:val="00477CDD"/>
    <w:rsid w:val="004846B7"/>
    <w:rsid w:val="004906AC"/>
    <w:rsid w:val="004A14DE"/>
    <w:rsid w:val="004A458A"/>
    <w:rsid w:val="00501EB9"/>
    <w:rsid w:val="005024CC"/>
    <w:rsid w:val="00512E0F"/>
    <w:rsid w:val="005548B3"/>
    <w:rsid w:val="00567CC7"/>
    <w:rsid w:val="005756E8"/>
    <w:rsid w:val="005F26B7"/>
    <w:rsid w:val="0066479B"/>
    <w:rsid w:val="00671DCB"/>
    <w:rsid w:val="00695F7A"/>
    <w:rsid w:val="00696479"/>
    <w:rsid w:val="006A4845"/>
    <w:rsid w:val="006E21AE"/>
    <w:rsid w:val="006F2944"/>
    <w:rsid w:val="00725B7B"/>
    <w:rsid w:val="007D0E9C"/>
    <w:rsid w:val="007E2E72"/>
    <w:rsid w:val="007E421C"/>
    <w:rsid w:val="007F091F"/>
    <w:rsid w:val="007F72C9"/>
    <w:rsid w:val="00814D89"/>
    <w:rsid w:val="00815C2C"/>
    <w:rsid w:val="00817C20"/>
    <w:rsid w:val="00823EBF"/>
    <w:rsid w:val="0085373A"/>
    <w:rsid w:val="00855D09"/>
    <w:rsid w:val="0086565A"/>
    <w:rsid w:val="0089619A"/>
    <w:rsid w:val="008D4598"/>
    <w:rsid w:val="00903242"/>
    <w:rsid w:val="00913244"/>
    <w:rsid w:val="00917E6A"/>
    <w:rsid w:val="009302CB"/>
    <w:rsid w:val="009A1526"/>
    <w:rsid w:val="009A6301"/>
    <w:rsid w:val="009A6453"/>
    <w:rsid w:val="009C0281"/>
    <w:rsid w:val="009C71E3"/>
    <w:rsid w:val="009E347C"/>
    <w:rsid w:val="00A05FA9"/>
    <w:rsid w:val="00A23C26"/>
    <w:rsid w:val="00A414B7"/>
    <w:rsid w:val="00A44480"/>
    <w:rsid w:val="00A5346E"/>
    <w:rsid w:val="00A623E7"/>
    <w:rsid w:val="00A65606"/>
    <w:rsid w:val="00A907B1"/>
    <w:rsid w:val="00A96C30"/>
    <w:rsid w:val="00A972BA"/>
    <w:rsid w:val="00A97E7C"/>
    <w:rsid w:val="00AA2A0B"/>
    <w:rsid w:val="00AB3252"/>
    <w:rsid w:val="00AC4031"/>
    <w:rsid w:val="00AE4FDB"/>
    <w:rsid w:val="00B10598"/>
    <w:rsid w:val="00B534FE"/>
    <w:rsid w:val="00B71E47"/>
    <w:rsid w:val="00B77CA4"/>
    <w:rsid w:val="00BB6B66"/>
    <w:rsid w:val="00BE5384"/>
    <w:rsid w:val="00C06BCE"/>
    <w:rsid w:val="00C51870"/>
    <w:rsid w:val="00C57DCC"/>
    <w:rsid w:val="00C74E40"/>
    <w:rsid w:val="00C80B39"/>
    <w:rsid w:val="00CE1B58"/>
    <w:rsid w:val="00D10F78"/>
    <w:rsid w:val="00D22747"/>
    <w:rsid w:val="00D834B3"/>
    <w:rsid w:val="00D91257"/>
    <w:rsid w:val="00D9247F"/>
    <w:rsid w:val="00DA62A9"/>
    <w:rsid w:val="00DC07D3"/>
    <w:rsid w:val="00DC367A"/>
    <w:rsid w:val="00DE1C85"/>
    <w:rsid w:val="00DF2F40"/>
    <w:rsid w:val="00E06052"/>
    <w:rsid w:val="00E06300"/>
    <w:rsid w:val="00E43691"/>
    <w:rsid w:val="00E4616F"/>
    <w:rsid w:val="00E471C2"/>
    <w:rsid w:val="00E4797E"/>
    <w:rsid w:val="00E603BB"/>
    <w:rsid w:val="00E610FE"/>
    <w:rsid w:val="00E70FE3"/>
    <w:rsid w:val="00E9665A"/>
    <w:rsid w:val="00EA0431"/>
    <w:rsid w:val="00EB4EF4"/>
    <w:rsid w:val="00EB6032"/>
    <w:rsid w:val="00EC4FC5"/>
    <w:rsid w:val="00ED4140"/>
    <w:rsid w:val="00F108CF"/>
    <w:rsid w:val="00F53C21"/>
    <w:rsid w:val="00F63C0F"/>
    <w:rsid w:val="00F679B1"/>
    <w:rsid w:val="00F82CC8"/>
    <w:rsid w:val="00FA3F88"/>
    <w:rsid w:val="00FA733C"/>
    <w:rsid w:val="00FC5921"/>
    <w:rsid w:val="00FF7C48"/>
    <w:rsid w:val="00FF7D5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B66"/>
    <w:pPr>
      <w:suppressAutoHyphens/>
      <w:spacing w:after="0" w:line="240" w:lineRule="auto"/>
    </w:pPr>
    <w:rPr>
      <w:rFonts w:ascii="Times New Roman" w:eastAsia="Times New Roman" w:hAnsi="Times New Roman" w:cs="Times New Roman"/>
      <w:sz w:val="24"/>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66479B"/>
    <w:pPr>
      <w:suppressAutoHyphens w:val="0"/>
      <w:spacing w:before="100" w:beforeAutospacing="1" w:after="100" w:afterAutospacing="1"/>
    </w:pPr>
    <w:rPr>
      <w:lang w:eastAsia="pt-BR"/>
    </w:rPr>
  </w:style>
  <w:style w:type="character" w:styleId="Forte">
    <w:name w:val="Strong"/>
    <w:basedOn w:val="Fontepargpadro"/>
    <w:uiPriority w:val="22"/>
    <w:qFormat/>
    <w:rsid w:val="0066479B"/>
    <w:rPr>
      <w:b/>
      <w:bCs/>
    </w:rPr>
  </w:style>
  <w:style w:type="character" w:customStyle="1" w:styleId="apple-converted-space">
    <w:name w:val="apple-converted-space"/>
    <w:basedOn w:val="Fontepargpadro"/>
    <w:rsid w:val="0066479B"/>
  </w:style>
  <w:style w:type="paragraph" w:styleId="Textodebalo">
    <w:name w:val="Balloon Text"/>
    <w:basedOn w:val="Normal"/>
    <w:link w:val="TextodebaloChar"/>
    <w:uiPriority w:val="99"/>
    <w:semiHidden/>
    <w:unhideWhenUsed/>
    <w:rsid w:val="0066479B"/>
    <w:rPr>
      <w:rFonts w:ascii="Tahoma" w:hAnsi="Tahoma" w:cs="Tahoma"/>
      <w:sz w:val="16"/>
      <w:szCs w:val="16"/>
    </w:rPr>
  </w:style>
  <w:style w:type="character" w:customStyle="1" w:styleId="TextodebaloChar">
    <w:name w:val="Texto de balão Char"/>
    <w:basedOn w:val="Fontepargpadro"/>
    <w:link w:val="Textodebalo"/>
    <w:uiPriority w:val="99"/>
    <w:semiHidden/>
    <w:rsid w:val="0066479B"/>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B66"/>
    <w:pPr>
      <w:suppressAutoHyphens/>
      <w:spacing w:after="0" w:line="240" w:lineRule="auto"/>
    </w:pPr>
    <w:rPr>
      <w:rFonts w:ascii="Times New Roman" w:eastAsia="Times New Roman" w:hAnsi="Times New Roman" w:cs="Times New Roman"/>
      <w:sz w:val="24"/>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66479B"/>
    <w:pPr>
      <w:suppressAutoHyphens w:val="0"/>
      <w:spacing w:before="100" w:beforeAutospacing="1" w:after="100" w:afterAutospacing="1"/>
    </w:pPr>
    <w:rPr>
      <w:lang w:eastAsia="pt-BR"/>
    </w:rPr>
  </w:style>
  <w:style w:type="character" w:styleId="Forte">
    <w:name w:val="Strong"/>
    <w:basedOn w:val="Fontepargpadro"/>
    <w:uiPriority w:val="22"/>
    <w:qFormat/>
    <w:rsid w:val="0066479B"/>
    <w:rPr>
      <w:b/>
      <w:bCs/>
    </w:rPr>
  </w:style>
  <w:style w:type="character" w:customStyle="1" w:styleId="apple-converted-space">
    <w:name w:val="apple-converted-space"/>
    <w:basedOn w:val="Fontepargpadro"/>
    <w:rsid w:val="0066479B"/>
  </w:style>
  <w:style w:type="paragraph" w:styleId="Textodebalo">
    <w:name w:val="Balloon Text"/>
    <w:basedOn w:val="Normal"/>
    <w:link w:val="TextodebaloChar"/>
    <w:uiPriority w:val="99"/>
    <w:semiHidden/>
    <w:unhideWhenUsed/>
    <w:rsid w:val="0066479B"/>
    <w:rPr>
      <w:rFonts w:ascii="Tahoma" w:hAnsi="Tahoma" w:cs="Tahoma"/>
      <w:sz w:val="16"/>
      <w:szCs w:val="16"/>
    </w:rPr>
  </w:style>
  <w:style w:type="character" w:customStyle="1" w:styleId="TextodebaloChar">
    <w:name w:val="Texto de balão Char"/>
    <w:basedOn w:val="Fontepargpadro"/>
    <w:link w:val="Textodebalo"/>
    <w:uiPriority w:val="99"/>
    <w:semiHidden/>
    <w:rsid w:val="0066479B"/>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63679">
      <w:bodyDiv w:val="1"/>
      <w:marLeft w:val="0"/>
      <w:marRight w:val="0"/>
      <w:marTop w:val="0"/>
      <w:marBottom w:val="0"/>
      <w:divBdr>
        <w:top w:val="none" w:sz="0" w:space="0" w:color="auto"/>
        <w:left w:val="none" w:sz="0" w:space="0" w:color="auto"/>
        <w:bottom w:val="none" w:sz="0" w:space="0" w:color="auto"/>
        <w:right w:val="none" w:sz="0" w:space="0" w:color="auto"/>
      </w:divBdr>
    </w:div>
    <w:div w:id="250896382">
      <w:bodyDiv w:val="1"/>
      <w:marLeft w:val="0"/>
      <w:marRight w:val="0"/>
      <w:marTop w:val="0"/>
      <w:marBottom w:val="0"/>
      <w:divBdr>
        <w:top w:val="none" w:sz="0" w:space="0" w:color="auto"/>
        <w:left w:val="none" w:sz="0" w:space="0" w:color="auto"/>
        <w:bottom w:val="none" w:sz="0" w:space="0" w:color="auto"/>
        <w:right w:val="none" w:sz="0" w:space="0" w:color="auto"/>
      </w:divBdr>
    </w:div>
    <w:div w:id="514196414">
      <w:bodyDiv w:val="1"/>
      <w:marLeft w:val="0"/>
      <w:marRight w:val="0"/>
      <w:marTop w:val="0"/>
      <w:marBottom w:val="0"/>
      <w:divBdr>
        <w:top w:val="none" w:sz="0" w:space="0" w:color="auto"/>
        <w:left w:val="none" w:sz="0" w:space="0" w:color="auto"/>
        <w:bottom w:val="none" w:sz="0" w:space="0" w:color="auto"/>
        <w:right w:val="none" w:sz="0" w:space="0" w:color="auto"/>
      </w:divBdr>
    </w:div>
    <w:div w:id="1789932389">
      <w:bodyDiv w:val="1"/>
      <w:marLeft w:val="0"/>
      <w:marRight w:val="0"/>
      <w:marTop w:val="0"/>
      <w:marBottom w:val="0"/>
      <w:divBdr>
        <w:top w:val="none" w:sz="0" w:space="0" w:color="auto"/>
        <w:left w:val="none" w:sz="0" w:space="0" w:color="auto"/>
        <w:bottom w:val="none" w:sz="0" w:space="0" w:color="auto"/>
        <w:right w:val="none" w:sz="0" w:space="0" w:color="auto"/>
      </w:divBdr>
    </w:div>
    <w:div w:id="1977833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564</Words>
  <Characters>3051</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josiane</dc:creator>
  <cp:lastModifiedBy>User</cp:lastModifiedBy>
  <cp:revision>2</cp:revision>
  <dcterms:created xsi:type="dcterms:W3CDTF">2014-01-25T00:00:00Z</dcterms:created>
  <dcterms:modified xsi:type="dcterms:W3CDTF">2014-01-25T00:00:00Z</dcterms:modified>
</cp:coreProperties>
</file>